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NÁJEMNÍ SMLOUVA</w:t>
      </w:r>
    </w:p>
    <w:p w:rsidR="00000000" w:rsidDel="00000000" w:rsidP="00000000" w:rsidRDefault="00000000" w:rsidRPr="00000000" w14:paraId="00000002">
      <w:pPr>
        <w:spacing w:after="24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3">
      <w:pPr>
        <w:spacing w:after="240" w:before="240" w:line="240" w:lineRule="auto"/>
        <w:jc w:val="both"/>
        <w:rPr>
          <w:rFonts w:ascii="Calibri" w:cs="Calibri" w:eastAsia="Calibri" w:hAnsi="Calibri"/>
          <w:b w:val="1"/>
          <w:bCs w:val="1"/>
          <w:highlight w:val="yellow"/>
        </w:rPr>
      </w:pPr>
      <w:r w:rsidDel="00000000" w:rsidR="00000000" w:rsidRPr="00000000">
        <w:rPr>
          <w:rFonts w:ascii="Calibri" w:cs="Calibri" w:eastAsia="Calibri" w:hAnsi="Calibri"/>
          <w:b w:val="1"/>
          <w:bCs w:val="1"/>
          <w:color w:val="222222"/>
          <w:rtl w:val="0"/>
        </w:rPr>
        <w:t xml:space="preserve">1.</w:t>
      </w:r>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rtl w:val="0"/>
        </w:rPr>
        <w:t xml:space="preserve">Jméno, příjmení, r.č./datum narození</w:t>
        <w:br w:type="textWrapping"/>
        <w:t xml:space="preserve">Trvalé bydliště</w:t>
        <w:br w:type="textWrapping"/>
        <w:t xml:space="preserve">Korespondenční adresa / datová schránka</w:t>
        <w:br w:type="textWrapping"/>
        <w:t xml:space="preserve">Kontakt: +420 123 456 789, email@email.cz</w:t>
      </w: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b w:val="1"/>
          <w:bCs w:val="1"/>
        </w:rPr>
      </w:pPr>
      <w:r w:rsidDel="00000000" w:rsidR="00000000" w:rsidRPr="00000000">
        <w:rPr>
          <w:rFonts w:ascii="Calibri" w:cs="Calibri" w:eastAsia="Calibri" w:hAnsi="Calibri"/>
          <w:i w:val="1"/>
          <w:iCs w:val="1"/>
          <w:rtl w:val="0"/>
        </w:rPr>
        <w:t xml:space="preserve">/ dále jen Pronajímatel / </w:t>
      </w:r>
      <w:r w:rsidDel="00000000" w:rsidR="00000000" w:rsidRPr="00000000">
        <w:rPr>
          <w:rtl w:val="0"/>
        </w:rPr>
      </w:r>
    </w:p>
    <w:p w:rsidR="00000000" w:rsidDel="00000000" w:rsidP="00000000" w:rsidRDefault="00000000" w:rsidRPr="00000000" w14:paraId="00000005">
      <w:pPr>
        <w:spacing w:after="120" w:before="240" w:line="240" w:lineRule="auto"/>
        <w:jc w:val="both"/>
        <w:rPr>
          <w:rFonts w:ascii="Calibri" w:cs="Calibri" w:eastAsia="Calibri" w:hAnsi="Calibri"/>
          <w:b w:val="1"/>
          <w:bCs w:val="1"/>
          <w:color w:val="222222"/>
        </w:rPr>
      </w:pPr>
      <w:r w:rsidDel="00000000" w:rsidR="00000000" w:rsidRPr="00000000">
        <w:rPr>
          <w:rFonts w:ascii="Calibri" w:cs="Calibri" w:eastAsia="Calibri" w:hAnsi="Calibri"/>
          <w:b w:val="1"/>
          <w:bCs w:val="1"/>
          <w:rtl w:val="0"/>
        </w:rPr>
        <w:t xml:space="preserve">a</w:t>
      </w:r>
      <w:r w:rsidDel="00000000" w:rsidR="00000000" w:rsidRPr="00000000">
        <w:rPr>
          <w:rtl w:val="0"/>
        </w:rPr>
      </w:r>
    </w:p>
    <w:p w:rsidR="00000000" w:rsidDel="00000000" w:rsidP="00000000" w:rsidRDefault="00000000" w:rsidRPr="00000000" w14:paraId="00000006">
      <w:pPr>
        <w:spacing w:after="240" w:before="240" w:line="240" w:lineRule="auto"/>
        <w:jc w:val="both"/>
        <w:rPr>
          <w:rFonts w:ascii="Calibri" w:cs="Calibri" w:eastAsia="Calibri" w:hAnsi="Calibri"/>
          <w:b w:val="1"/>
          <w:bCs w:val="1"/>
          <w:highlight w:val="yellow"/>
        </w:rPr>
      </w:pPr>
      <w:r w:rsidDel="00000000" w:rsidR="00000000" w:rsidRPr="00000000">
        <w:rPr>
          <w:rFonts w:ascii="Calibri" w:cs="Calibri" w:eastAsia="Calibri" w:hAnsi="Calibri"/>
          <w:b w:val="1"/>
          <w:bCs w:val="1"/>
          <w:color w:val="222222"/>
          <w:rtl w:val="0"/>
        </w:rPr>
        <w:t xml:space="preserve">2.</w:t>
      </w:r>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rtl w:val="0"/>
        </w:rPr>
        <w:t xml:space="preserve">Jméno, příjmení, r.č./datum narození</w:t>
        <w:br w:type="textWrapping"/>
        <w:t xml:space="preserve">Trvalé bydliště</w:t>
        <w:br w:type="textWrapping"/>
        <w:t xml:space="preserve">Korespondenční adresa / datová schránka</w:t>
        <w:br w:type="textWrapping"/>
        <w:t xml:space="preserve">Kontakt: +420 123 456 789, email@email.cz</w:t>
      </w:r>
      <w:r w:rsidDel="00000000" w:rsidR="00000000" w:rsidRPr="00000000">
        <w:rPr>
          <w:rtl w:val="0"/>
        </w:rPr>
      </w:r>
    </w:p>
    <w:p w:rsidR="00000000" w:rsidDel="00000000" w:rsidP="00000000" w:rsidRDefault="00000000" w:rsidRPr="00000000" w14:paraId="00000007">
      <w:pPr>
        <w:spacing w:line="240" w:lineRule="auto"/>
        <w:jc w:val="center"/>
        <w:rPr>
          <w:rFonts w:ascii="Calibri" w:cs="Calibri" w:eastAsia="Calibri" w:hAnsi="Calibri"/>
          <w:i w:val="1"/>
          <w:iCs w:val="1"/>
        </w:rPr>
      </w:pPr>
      <w:r w:rsidDel="00000000" w:rsidR="00000000" w:rsidRPr="00000000">
        <w:rPr>
          <w:rFonts w:ascii="Calibri" w:cs="Calibri" w:eastAsia="Calibri" w:hAnsi="Calibri"/>
          <w:i w:val="1"/>
          <w:iCs w:val="1"/>
          <w:rtl w:val="0"/>
        </w:rPr>
        <w:t xml:space="preserve"> / dále jen Nájemce / </w:t>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Fonts w:ascii="Calibri" w:cs="Calibri" w:eastAsia="Calibri" w:hAnsi="Calibri"/>
          <w:i w:val="1"/>
          <w:iCs w:val="1"/>
          <w:rtl w:val="0"/>
        </w:rPr>
        <w:t xml:space="preserve">/společně jako Smluvní strany/</w:t>
      </w:r>
      <w:r w:rsidDel="00000000" w:rsidR="00000000" w:rsidRPr="00000000">
        <w:rPr>
          <w:rtl w:val="0"/>
        </w:rPr>
      </w:r>
    </w:p>
    <w:p w:rsidR="00000000" w:rsidDel="00000000" w:rsidP="00000000" w:rsidRDefault="00000000" w:rsidRPr="00000000" w14:paraId="00000009">
      <w:pPr>
        <w:spacing w:after="240" w:before="240" w:line="240" w:lineRule="auto"/>
        <w:jc w:val="center"/>
        <w:rPr>
          <w:rFonts w:ascii="Calibri" w:cs="Calibri" w:eastAsia="Calibri" w:hAnsi="Calibri"/>
          <w:i w:val="1"/>
          <w:iCs w:val="1"/>
        </w:rPr>
      </w:pPr>
      <w:r w:rsidDel="00000000" w:rsidR="00000000" w:rsidRPr="00000000">
        <w:rPr>
          <w:rFonts w:ascii="Calibri" w:cs="Calibri" w:eastAsia="Calibri" w:hAnsi="Calibri"/>
          <w:b w:val="1"/>
          <w:bCs w:val="1"/>
          <w:sz w:val="24"/>
          <w:szCs w:val="24"/>
          <w:rtl w:val="0"/>
        </w:rPr>
        <w:t xml:space="preserve">uzavírají níže uvedeného dne tuto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smlouvu o nájmu bytu</w:t>
        <w:br w:type="textWrapping"/>
      </w:r>
      <w:r w:rsidDel="00000000" w:rsidR="00000000" w:rsidRPr="00000000">
        <w:rPr>
          <w:rFonts w:ascii="Calibri" w:cs="Calibri" w:eastAsia="Calibri" w:hAnsi="Calibri"/>
          <w:i w:val="1"/>
          <w:iCs w:val="1"/>
          <w:rtl w:val="0"/>
        </w:rPr>
        <w:t xml:space="preserve">/dále jen Nájemní smlouva/</w:t>
      </w:r>
    </w:p>
    <w:p w:rsidR="00000000" w:rsidDel="00000000" w:rsidP="00000000" w:rsidRDefault="00000000" w:rsidRPr="00000000" w14:paraId="0000000A">
      <w:pPr>
        <w:spacing w:after="240" w:before="240" w:line="240" w:lineRule="auto"/>
        <w:jc w:val="center"/>
        <w:rPr>
          <w:rFonts w:ascii="Calibri" w:cs="Calibri" w:eastAsia="Calibri" w:hAnsi="Calibri"/>
        </w:rPr>
      </w:pPr>
      <w:r w:rsidDel="00000000" w:rsidR="00000000" w:rsidRPr="00000000">
        <w:rPr>
          <w:rFonts w:ascii="Calibri" w:cs="Calibri" w:eastAsia="Calibri" w:hAnsi="Calibri"/>
          <w:rtl w:val="0"/>
        </w:rPr>
        <w:t xml:space="preserve">podle zákona č. 89/2012 Sb., občanský zákoník, ve znění pozdějších předpisů</w:t>
      </w:r>
      <w:r w:rsidDel="00000000" w:rsidR="00000000" w:rsidRPr="00000000">
        <w:rPr>
          <w:rtl w:val="0"/>
        </w:rPr>
      </w:r>
    </w:p>
    <w:p w:rsidR="00000000" w:rsidDel="00000000" w:rsidP="00000000" w:rsidRDefault="00000000" w:rsidRPr="00000000" w14:paraId="0000000B">
      <w:pPr>
        <w:spacing w:after="240" w:before="24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I. Úvodní ustanovení</w:t>
      </w:r>
    </w:p>
    <w:p w:rsidR="00000000" w:rsidDel="00000000" w:rsidP="00000000" w:rsidRDefault="00000000" w:rsidRPr="00000000" w14:paraId="0000000C">
      <w:pPr>
        <w:numPr>
          <w:ilvl w:val="0"/>
          <w:numId w:val="8"/>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Pronajímatel tímto prohlašuje, že je</w:t>
      </w:r>
      <w:r w:rsidDel="00000000" w:rsidR="00000000" w:rsidRPr="00000000">
        <w:rPr>
          <w:rFonts w:ascii="Calibri" w:cs="Calibri" w:eastAsia="Calibri" w:hAnsi="Calibri"/>
          <w:rtl w:val="0"/>
        </w:rPr>
        <w:t xml:space="preserve"> výlučným vlastníkem </w:t>
      </w:r>
      <w:r w:rsidDel="00000000" w:rsidR="00000000" w:rsidRPr="00000000">
        <w:rPr>
          <w:rFonts w:ascii="Calibri" w:cs="Calibri" w:eastAsia="Calibri" w:hAnsi="Calibri"/>
          <w:rtl w:val="0"/>
        </w:rPr>
        <w:t xml:space="preserve">následujících nemovitých věcí a není omezen v nakládání s nimi:</w:t>
      </w:r>
    </w:p>
    <w:p w:rsidR="00000000" w:rsidDel="00000000" w:rsidP="00000000" w:rsidRDefault="00000000" w:rsidRPr="00000000" w14:paraId="0000000D">
      <w:pPr>
        <w:spacing w:line="240" w:lineRule="auto"/>
        <w:ind w:left="560" w:hanging="280"/>
        <w:rPr>
          <w:rFonts w:ascii="Calibri" w:cs="Calibri" w:eastAsia="Calibri" w:hAnsi="Calibri"/>
        </w:rPr>
      </w:pPr>
      <w:r w:rsidDel="00000000" w:rsidR="00000000" w:rsidRPr="00000000">
        <w:rPr>
          <w:rtl w:val="0"/>
        </w:rPr>
      </w:r>
    </w:p>
    <w:p w:rsidR="00000000" w:rsidDel="00000000" w:rsidP="00000000" w:rsidRDefault="00000000" w:rsidRPr="00000000" w14:paraId="0000000E">
      <w:pPr>
        <w:numPr>
          <w:ilvl w:val="0"/>
          <w:numId w:val="4"/>
        </w:numPr>
        <w:spacing w:after="0" w:afterAutospacing="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pozemek parcela č. </w:t>
      </w:r>
      <w:r w:rsidDel="00000000" w:rsidR="00000000" w:rsidRPr="00000000">
        <w:rPr>
          <w:rFonts w:ascii="Calibri" w:cs="Calibri" w:eastAsia="Calibri" w:hAnsi="Calibri"/>
          <w:highlight w:val="yellow"/>
          <w:rtl w:val="0"/>
        </w:rPr>
        <w:t xml:space="preserve">……</w:t>
      </w:r>
      <w:r w:rsidDel="00000000" w:rsidR="00000000" w:rsidRPr="00000000">
        <w:rPr>
          <w:rFonts w:ascii="Calibri" w:cs="Calibri" w:eastAsia="Calibri" w:hAnsi="Calibri"/>
          <w:rtl w:val="0"/>
        </w:rPr>
        <w:t xml:space="preserve">, druh pozemku </w:t>
      </w:r>
      <w:r w:rsidDel="00000000" w:rsidR="00000000" w:rsidRPr="00000000">
        <w:rPr>
          <w:rFonts w:ascii="Calibri" w:cs="Calibri" w:eastAsia="Calibri" w:hAnsi="Calibri"/>
          <w:highlight w:val="yellow"/>
          <w:rtl w:val="0"/>
        </w:rPr>
        <w:t xml:space="preserve">……</w:t>
      </w:r>
      <w:r w:rsidDel="00000000" w:rsidR="00000000" w:rsidRPr="00000000">
        <w:rPr>
          <w:rFonts w:ascii="Calibri" w:cs="Calibri" w:eastAsia="Calibri" w:hAnsi="Calibri"/>
          <w:rtl w:val="0"/>
        </w:rPr>
        <w:t xml:space="preserve">, o výměře </w:t>
      </w:r>
      <w:r w:rsidDel="00000000" w:rsidR="00000000" w:rsidRPr="00000000">
        <w:rPr>
          <w:rFonts w:ascii="Calibri" w:cs="Calibri" w:eastAsia="Calibri" w:hAnsi="Calibri"/>
          <w:highlight w:val="yellow"/>
          <w:rtl w:val="0"/>
        </w:rPr>
        <w:t xml:space="preserve">……</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m</w:t>
      </w:r>
      <w:r w:rsidDel="00000000" w:rsidR="00000000" w:rsidRPr="00000000">
        <w:rPr>
          <w:rFonts w:ascii="Calibri" w:cs="Calibri" w:eastAsia="Calibri" w:hAnsi="Calibri"/>
          <w:vertAlign w:val="superscript"/>
          <w:rtl w:val="0"/>
        </w:rPr>
        <w:t xml:space="preserve">2</w:t>
      </w:r>
      <w:r w:rsidDel="00000000" w:rsidR="00000000" w:rsidRPr="00000000">
        <w:rPr>
          <w:rFonts w:ascii="Calibri" w:cs="Calibri" w:eastAsia="Calibri" w:hAnsi="Calibri"/>
          <w:vertAlign w:val="subscript"/>
          <w:rtl w:val="0"/>
        </w:rPr>
        <w:t xml:space="preserve">, </w:t>
      </w:r>
      <w:r w:rsidDel="00000000" w:rsidR="00000000" w:rsidRPr="00000000">
        <w:rPr>
          <w:rFonts w:ascii="Calibri" w:cs="Calibri" w:eastAsia="Calibri" w:hAnsi="Calibri"/>
          <w:rtl w:val="0"/>
        </w:rPr>
        <w:t xml:space="preserve">jehož součástí je stavba s č.p. </w:t>
      </w:r>
      <w:r w:rsidDel="00000000" w:rsidR="00000000" w:rsidRPr="00000000">
        <w:rPr>
          <w:rFonts w:ascii="Calibri" w:cs="Calibri" w:eastAsia="Calibri" w:hAnsi="Calibri"/>
          <w:highlight w:val="yellow"/>
          <w:rtl w:val="0"/>
        </w:rPr>
        <w:t xml:space="preserve">……</w:t>
      </w:r>
      <w:r w:rsidDel="00000000" w:rsidR="00000000" w:rsidRPr="00000000">
        <w:rPr>
          <w:rFonts w:ascii="Calibri" w:cs="Calibri" w:eastAsia="Calibri" w:hAnsi="Calibri"/>
          <w:rtl w:val="0"/>
        </w:rPr>
        <w:t xml:space="preserve">, rodinný dům, to vše jak je zapsáno v katastru nemovitostí vedeném Katastrálním úřadem pro </w:t>
      </w:r>
      <w:r w:rsidDel="00000000" w:rsidR="00000000" w:rsidRPr="00000000">
        <w:rPr>
          <w:rFonts w:ascii="Calibri" w:cs="Calibri" w:eastAsia="Calibri" w:hAnsi="Calibri"/>
          <w:highlight w:val="yellow"/>
          <w:rtl w:val="0"/>
        </w:rPr>
        <w:t xml:space="preserve">……</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kraj, Katastrální pracoviště </w:t>
      </w:r>
      <w:r w:rsidDel="00000000" w:rsidR="00000000" w:rsidRPr="00000000">
        <w:rPr>
          <w:rFonts w:ascii="Calibri" w:cs="Calibri" w:eastAsia="Calibri" w:hAnsi="Calibri"/>
          <w:highlight w:val="yellow"/>
          <w:rtl w:val="0"/>
        </w:rPr>
        <w:t xml:space="preserve">……</w:t>
      </w:r>
      <w:r w:rsidDel="00000000" w:rsidR="00000000" w:rsidRPr="00000000">
        <w:rPr>
          <w:rFonts w:ascii="Calibri" w:cs="Calibri" w:eastAsia="Calibri" w:hAnsi="Calibri"/>
          <w:rtl w:val="0"/>
        </w:rPr>
        <w:t xml:space="preserve">, na LV č. </w:t>
      </w:r>
      <w:r w:rsidDel="00000000" w:rsidR="00000000" w:rsidRPr="00000000">
        <w:rPr>
          <w:rFonts w:ascii="Calibri" w:cs="Calibri" w:eastAsia="Calibri" w:hAnsi="Calibri"/>
          <w:highlight w:val="yellow"/>
          <w:rtl w:val="0"/>
        </w:rPr>
        <w:t xml:space="preserve">……</w:t>
      </w:r>
      <w:r w:rsidDel="00000000" w:rsidR="00000000" w:rsidRPr="00000000">
        <w:rPr>
          <w:rFonts w:ascii="Calibri" w:cs="Calibri" w:eastAsia="Calibri" w:hAnsi="Calibri"/>
          <w:rtl w:val="0"/>
        </w:rPr>
        <w:t xml:space="preserve">, pro katastrální území </w:t>
      </w:r>
      <w:r w:rsidDel="00000000" w:rsidR="00000000" w:rsidRPr="00000000">
        <w:rPr>
          <w:rFonts w:ascii="Calibri" w:cs="Calibri" w:eastAsia="Calibri" w:hAnsi="Calibri"/>
          <w:highlight w:val="yellow"/>
          <w:rtl w:val="0"/>
        </w:rPr>
        <w:t xml:space="preserve">……,</w:t>
      </w:r>
      <w:r w:rsidDel="00000000" w:rsidR="00000000" w:rsidRPr="00000000">
        <w:rPr>
          <w:rFonts w:ascii="Calibri" w:cs="Calibri" w:eastAsia="Calibri" w:hAnsi="Calibri"/>
          <w:rtl w:val="0"/>
        </w:rPr>
        <w:t xml:space="preserve"> obec </w:t>
      </w:r>
      <w:r w:rsidDel="00000000" w:rsidR="00000000" w:rsidRPr="00000000">
        <w:rPr>
          <w:rFonts w:ascii="Calibri" w:cs="Calibri" w:eastAsia="Calibri" w:hAnsi="Calibri"/>
          <w:highlight w:val="yellow"/>
          <w:rtl w:val="0"/>
        </w:rPr>
        <w:t xml:space="preserve">……</w:t>
      </w:r>
      <w:r w:rsidDel="00000000" w:rsidR="00000000" w:rsidRPr="00000000">
        <w:rPr>
          <w:rFonts w:ascii="Calibri" w:cs="Calibri" w:eastAsia="Calibri" w:hAnsi="Calibri"/>
          <w:rtl w:val="0"/>
        </w:rPr>
        <w:t xml:space="preserve">.</w:t>
      </w:r>
    </w:p>
    <w:p w:rsidR="00000000" w:rsidDel="00000000" w:rsidP="00000000" w:rsidRDefault="00000000" w:rsidRPr="00000000" w14:paraId="0000000F">
      <w:pPr>
        <w:numPr>
          <w:ilvl w:val="0"/>
          <w:numId w:val="4"/>
        </w:numPr>
        <w:spacing w:after="12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bytová jednotka č. </w:t>
      </w:r>
      <w:r w:rsidDel="00000000" w:rsidR="00000000" w:rsidRPr="00000000">
        <w:rPr>
          <w:rFonts w:ascii="Calibri" w:cs="Calibri" w:eastAsia="Calibri" w:hAnsi="Calibri"/>
          <w:highlight w:val="yellow"/>
          <w:rtl w:val="0"/>
        </w:rPr>
        <w:t xml:space="preserve">……</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 způsob využití byt, nacházející se v domě č. p. </w:t>
      </w:r>
      <w:r w:rsidDel="00000000" w:rsidR="00000000" w:rsidRPr="00000000">
        <w:rPr>
          <w:rFonts w:ascii="Calibri" w:cs="Calibri" w:eastAsia="Calibri" w:hAnsi="Calibri"/>
          <w:highlight w:val="yellow"/>
          <w:rtl w:val="0"/>
        </w:rPr>
        <w:t xml:space="preserve">……</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způsob využití </w:t>
      </w:r>
      <w:r w:rsidDel="00000000" w:rsidR="00000000" w:rsidRPr="00000000">
        <w:rPr>
          <w:rFonts w:ascii="Calibri" w:cs="Calibri" w:eastAsia="Calibri" w:hAnsi="Calibri"/>
          <w:highlight w:val="yellow"/>
          <w:rtl w:val="0"/>
        </w:rPr>
        <w:t xml:space="preserve">……</w:t>
      </w:r>
      <w:r w:rsidDel="00000000" w:rsidR="00000000" w:rsidRPr="00000000">
        <w:rPr>
          <w:rFonts w:ascii="Calibri" w:cs="Calibri" w:eastAsia="Calibri" w:hAnsi="Calibri"/>
          <w:rtl w:val="0"/>
        </w:rPr>
        <w:t xml:space="preserve">, na adrese </w:t>
      </w:r>
      <w:r w:rsidDel="00000000" w:rsidR="00000000" w:rsidRPr="00000000">
        <w:rPr>
          <w:rFonts w:ascii="Calibri" w:cs="Calibri" w:eastAsia="Calibri" w:hAnsi="Calibri"/>
          <w:highlight w:val="yellow"/>
          <w:rtl w:val="0"/>
        </w:rPr>
        <w:t xml:space="preserve">……</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stojícím na pozemku parc. č. </w:t>
      </w:r>
      <w:r w:rsidDel="00000000" w:rsidR="00000000" w:rsidRPr="00000000">
        <w:rPr>
          <w:rFonts w:ascii="Calibri" w:cs="Calibri" w:eastAsia="Calibri" w:hAnsi="Calibri"/>
          <w:highlight w:val="yellow"/>
          <w:rtl w:val="0"/>
        </w:rPr>
        <w:t xml:space="preserve">……,</w:t>
      </w:r>
      <w:r w:rsidDel="00000000" w:rsidR="00000000" w:rsidRPr="00000000">
        <w:rPr>
          <w:rFonts w:ascii="Calibri" w:cs="Calibri" w:eastAsia="Calibri" w:hAnsi="Calibri"/>
          <w:rtl w:val="0"/>
        </w:rPr>
        <w:t xml:space="preserve"> LV č. </w:t>
      </w:r>
      <w:r w:rsidDel="00000000" w:rsidR="00000000" w:rsidRPr="00000000">
        <w:rPr>
          <w:rFonts w:ascii="Calibri" w:cs="Calibri" w:eastAsia="Calibri" w:hAnsi="Calibri"/>
          <w:highlight w:val="yellow"/>
          <w:rtl w:val="0"/>
        </w:rPr>
        <w:t xml:space="preserve">……, </w:t>
      </w:r>
    </w:p>
    <w:p w:rsidR="00000000" w:rsidDel="00000000" w:rsidP="00000000" w:rsidRDefault="00000000" w:rsidRPr="00000000" w14:paraId="00000010">
      <w:pPr>
        <w:spacing w:after="120" w:line="240" w:lineRule="auto"/>
        <w:ind w:left="720" w:firstLine="0"/>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w:t>
      </w:r>
      <w:r w:rsidDel="00000000" w:rsidR="00000000" w:rsidRPr="00000000">
        <w:rPr>
          <w:rFonts w:ascii="Calibri" w:cs="Calibri" w:eastAsia="Calibri" w:hAnsi="Calibri"/>
          <w:i w:val="1"/>
          <w:iCs w:val="1"/>
          <w:rtl w:val="0"/>
        </w:rPr>
        <w:t xml:space="preserve">dále jen Předmět nájmu/</w:t>
      </w:r>
    </w:p>
    <w:p w:rsidR="00000000" w:rsidDel="00000000" w:rsidP="00000000" w:rsidRDefault="00000000" w:rsidRPr="00000000" w14:paraId="00000011">
      <w:pPr>
        <w:numPr>
          <w:ilvl w:val="0"/>
          <w:numId w:val="8"/>
        </w:numPr>
        <w:spacing w:after="12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Předmět nájmu se sestává z následujících místností: </w:t>
      </w:r>
      <w:r w:rsidDel="00000000" w:rsidR="00000000" w:rsidRPr="00000000">
        <w:rPr>
          <w:rFonts w:ascii="Calibri" w:cs="Calibri" w:eastAsia="Calibri" w:hAnsi="Calibri"/>
          <w:highlight w:val="yellow"/>
          <w:rtl w:val="0"/>
        </w:rPr>
        <w:t xml:space="preserve">………………..</w:t>
      </w:r>
      <w:r w:rsidDel="00000000" w:rsidR="00000000" w:rsidRPr="00000000">
        <w:rPr>
          <w:rFonts w:ascii="Calibri" w:cs="Calibri" w:eastAsia="Calibri" w:hAnsi="Calibri"/>
          <w:rtl w:val="0"/>
        </w:rPr>
        <w:t xml:space="preserve">.Popis a vybavení jednotlivých místností je uveden v předávacím protokolu, který se Smluvní strany zavazují uzavřít v den předání Předmětu nájmu.</w:t>
      </w:r>
    </w:p>
    <w:p w:rsidR="00000000" w:rsidDel="00000000" w:rsidP="00000000" w:rsidRDefault="00000000" w:rsidRPr="00000000" w14:paraId="00000012">
      <w:pPr>
        <w:spacing w:line="240" w:lineRule="auto"/>
        <w:ind w:left="280" w:firstLine="0"/>
        <w:jc w:val="center"/>
        <w:rPr>
          <w:rFonts w:ascii="Calibri" w:cs="Calibri" w:eastAsia="Calibri" w:hAnsi="Calibri"/>
          <w:b w:val="1"/>
          <w:bCs w:val="1"/>
          <w:sz w:val="24"/>
          <w:szCs w:val="24"/>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13">
      <w:pPr>
        <w:spacing w:after="12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II. Předmět nájmu a jeho účel</w:t>
      </w:r>
    </w:p>
    <w:p w:rsidR="00000000" w:rsidDel="00000000" w:rsidP="00000000" w:rsidRDefault="00000000" w:rsidRPr="00000000" w14:paraId="00000014">
      <w:pPr>
        <w:numPr>
          <w:ilvl w:val="0"/>
          <w:numId w:val="3"/>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Pronajímatel za podmínek sjednaných v této Smlouvě přenechává Nájemci do užívání Předmět nájmu specifikovaný v článku I. této Smlouvy včetně všech jeho součástí a příslušenství, a to za účelem zajištění bytových potřeb Nájemce.</w:t>
      </w:r>
    </w:p>
    <w:p w:rsidR="00000000" w:rsidDel="00000000" w:rsidP="00000000" w:rsidRDefault="00000000" w:rsidRPr="00000000" w14:paraId="00000015">
      <w:pPr>
        <w:numPr>
          <w:ilvl w:val="0"/>
          <w:numId w:val="3"/>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Nájemce se zavazuje užívat Předmět nájmu pouze k zajištění bytových potřeb a platit Pronajímateli řádně a včas nájemné dle čl. III. této Smlouvy.</w:t>
      </w:r>
    </w:p>
    <w:p w:rsidR="00000000" w:rsidDel="00000000" w:rsidP="00000000" w:rsidRDefault="00000000" w:rsidRPr="00000000" w14:paraId="00000016">
      <w:pPr>
        <w:numPr>
          <w:ilvl w:val="0"/>
          <w:numId w:val="3"/>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Nájemce není oprávněn přijmout do své domácnosti nového člena bez předchozího písemného souhlasu Pronajímatele. </w:t>
      </w:r>
    </w:p>
    <w:p w:rsidR="00000000" w:rsidDel="00000000" w:rsidP="00000000" w:rsidRDefault="00000000" w:rsidRPr="00000000" w14:paraId="00000017">
      <w:pPr>
        <w:numPr>
          <w:ilvl w:val="0"/>
          <w:numId w:val="3"/>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Smluvní strany sjednávající, že vzhledem k hygienickým podmínkám Předmětu nájmu je nejvyšší přípustný počet osob obývajících Předmět nájmu </w:t>
      </w:r>
      <w:r w:rsidDel="00000000" w:rsidR="00000000" w:rsidRPr="00000000">
        <w:rPr>
          <w:rFonts w:ascii="Calibri" w:cs="Calibri" w:eastAsia="Calibri" w:hAnsi="Calibri"/>
          <w:highlight w:val="yellow"/>
          <w:rtl w:val="0"/>
        </w:rPr>
        <w:t xml:space="preserve">…………</w:t>
      </w:r>
      <w:r w:rsidDel="00000000" w:rsidR="00000000" w:rsidRPr="00000000">
        <w:rPr>
          <w:rFonts w:ascii="Calibri" w:cs="Calibri" w:eastAsia="Calibri" w:hAnsi="Calibri"/>
          <w:rtl w:val="0"/>
        </w:rPr>
        <w:t xml:space="preserve"> osob.</w:t>
      </w:r>
      <w:r w:rsidDel="00000000" w:rsidR="00000000" w:rsidRPr="00000000">
        <w:rPr>
          <w:rtl w:val="0"/>
        </w:rPr>
      </w:r>
    </w:p>
    <w:p w:rsidR="00000000" w:rsidDel="00000000" w:rsidP="00000000" w:rsidRDefault="00000000" w:rsidRPr="00000000" w14:paraId="00000018">
      <w:pPr>
        <w:numPr>
          <w:ilvl w:val="0"/>
          <w:numId w:val="3"/>
        </w:numPr>
        <w:spacing w:after="12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Pronajímatel souhlasí, aby spolu s nájemníkem bydlely v Předmětu nájmu  následující osoby: </w:t>
      </w:r>
    </w:p>
    <w:p w:rsidR="00000000" w:rsidDel="00000000" w:rsidP="00000000" w:rsidRDefault="00000000" w:rsidRPr="00000000" w14:paraId="00000019">
      <w:pPr>
        <w:spacing w:line="240" w:lineRule="auto"/>
        <w:ind w:left="720" w:firstLine="72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jméno a příjmení: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yellow"/>
          <w:rtl w:val="0"/>
        </w:rPr>
        <w:br w:type="textWrapping"/>
      </w:r>
      <w:r w:rsidDel="00000000" w:rsidR="00000000" w:rsidRPr="00000000">
        <w:rPr>
          <w:rFonts w:ascii="Calibri" w:cs="Calibri" w:eastAsia="Calibri" w:hAnsi="Calibri"/>
          <w:rtl w:val="0"/>
        </w:rPr>
        <w:tab/>
      </w:r>
      <w:r w:rsidDel="00000000" w:rsidR="00000000" w:rsidRPr="00000000">
        <w:rPr>
          <w:rFonts w:ascii="Calibri" w:cs="Calibri" w:eastAsia="Calibri" w:hAnsi="Calibri"/>
          <w:highlight w:val="yellow"/>
          <w:rtl w:val="0"/>
        </w:rPr>
        <w:t xml:space="preserve">trvalé bydliště: ……………………………………………..</w:t>
      </w:r>
    </w:p>
    <w:p w:rsidR="00000000" w:rsidDel="00000000" w:rsidP="00000000" w:rsidRDefault="00000000" w:rsidRPr="00000000" w14:paraId="0000001A">
      <w:pPr>
        <w:spacing w:line="240" w:lineRule="auto"/>
        <w:ind w:left="680" w:hanging="340"/>
        <w:rPr>
          <w:rFonts w:ascii="Calibri" w:cs="Calibri" w:eastAsia="Calibri" w:hAnsi="Calibri"/>
          <w:highlight w:val="yellow"/>
        </w:rPr>
      </w:pPr>
      <w:r w:rsidDel="00000000" w:rsidR="00000000" w:rsidRPr="00000000">
        <w:rPr>
          <w:rFonts w:ascii="Calibri" w:cs="Calibri" w:eastAsia="Calibri" w:hAnsi="Calibri"/>
          <w:rtl w:val="0"/>
        </w:rPr>
        <w:tab/>
        <w:tab/>
        <w:tab/>
      </w:r>
      <w:r w:rsidDel="00000000" w:rsidR="00000000" w:rsidRPr="00000000">
        <w:rPr>
          <w:rFonts w:ascii="Calibri" w:cs="Calibri" w:eastAsia="Calibri" w:hAnsi="Calibri"/>
          <w:highlight w:val="yellow"/>
          <w:rtl w:val="0"/>
        </w:rPr>
        <w:t xml:space="preserve">datum narození: …………………………………………..</w:t>
      </w:r>
    </w:p>
    <w:p w:rsidR="00000000" w:rsidDel="00000000" w:rsidP="00000000" w:rsidRDefault="00000000" w:rsidRPr="00000000" w14:paraId="0000001B">
      <w:pPr>
        <w:spacing w:line="240" w:lineRule="auto"/>
        <w:ind w:left="720" w:firstLine="72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1C">
      <w:pPr>
        <w:spacing w:line="240" w:lineRule="auto"/>
        <w:ind w:left="720" w:firstLine="72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jméno a příjmení: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yellow"/>
          <w:rtl w:val="0"/>
        </w:rPr>
        <w:br w:type="textWrapping"/>
      </w:r>
      <w:r w:rsidDel="00000000" w:rsidR="00000000" w:rsidRPr="00000000">
        <w:rPr>
          <w:rFonts w:ascii="Calibri" w:cs="Calibri" w:eastAsia="Calibri" w:hAnsi="Calibri"/>
          <w:rtl w:val="0"/>
        </w:rPr>
        <w:tab/>
      </w:r>
      <w:r w:rsidDel="00000000" w:rsidR="00000000" w:rsidRPr="00000000">
        <w:rPr>
          <w:rFonts w:ascii="Calibri" w:cs="Calibri" w:eastAsia="Calibri" w:hAnsi="Calibri"/>
          <w:highlight w:val="yellow"/>
          <w:rtl w:val="0"/>
        </w:rPr>
        <w:t xml:space="preserve">trvalé bydliště: ……………………………………………..</w:t>
      </w:r>
    </w:p>
    <w:p w:rsidR="00000000" w:rsidDel="00000000" w:rsidP="00000000" w:rsidRDefault="00000000" w:rsidRPr="00000000" w14:paraId="0000001D">
      <w:pPr>
        <w:spacing w:line="240" w:lineRule="auto"/>
        <w:ind w:left="680" w:hanging="340"/>
        <w:rPr>
          <w:rFonts w:ascii="Calibri" w:cs="Calibri" w:eastAsia="Calibri" w:hAnsi="Calibri"/>
          <w:highlight w:val="yellow"/>
        </w:rPr>
      </w:pPr>
      <w:r w:rsidDel="00000000" w:rsidR="00000000" w:rsidRPr="00000000">
        <w:rPr>
          <w:rFonts w:ascii="Calibri" w:cs="Calibri" w:eastAsia="Calibri" w:hAnsi="Calibri"/>
          <w:rtl w:val="0"/>
        </w:rPr>
        <w:tab/>
        <w:tab/>
        <w:tab/>
      </w:r>
      <w:r w:rsidDel="00000000" w:rsidR="00000000" w:rsidRPr="00000000">
        <w:rPr>
          <w:rFonts w:ascii="Calibri" w:cs="Calibri" w:eastAsia="Calibri" w:hAnsi="Calibri"/>
          <w:highlight w:val="yellow"/>
          <w:rtl w:val="0"/>
        </w:rPr>
        <w:t xml:space="preserve">datum narození: …………………………………………..</w:t>
      </w:r>
    </w:p>
    <w:p w:rsidR="00000000" w:rsidDel="00000000" w:rsidP="00000000" w:rsidRDefault="00000000" w:rsidRPr="00000000" w14:paraId="0000001E">
      <w:pPr>
        <w:spacing w:line="240" w:lineRule="auto"/>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F">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III. Nájemné a služby poskytované s nájmem</w:t>
      </w:r>
    </w:p>
    <w:p w:rsidR="00000000" w:rsidDel="00000000" w:rsidP="00000000" w:rsidRDefault="00000000" w:rsidRPr="00000000" w14:paraId="00000020">
      <w:pPr>
        <w:numPr>
          <w:ilvl w:val="0"/>
          <w:numId w:val="6"/>
        </w:numPr>
        <w:spacing w:after="0" w:afterAutospacing="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Nájemce se zavazuje hradit Pronajímateli za užívání Předmětu nájmu nájemné ve výši </w:t>
      </w:r>
      <w:r w:rsidDel="00000000" w:rsidR="00000000" w:rsidRPr="00000000">
        <w:rPr>
          <w:rFonts w:ascii="Calibri" w:cs="Calibri" w:eastAsia="Calibri" w:hAnsi="Calibri"/>
          <w:highlight w:val="yellow"/>
          <w:rtl w:val="0"/>
        </w:rPr>
        <w:t xml:space="preserve">…….</w:t>
      </w:r>
      <w:r w:rsidDel="00000000" w:rsidR="00000000" w:rsidRPr="00000000">
        <w:rPr>
          <w:rFonts w:ascii="Calibri" w:cs="Calibri" w:eastAsia="Calibri" w:hAnsi="Calibri"/>
          <w:b w:val="1"/>
          <w:bCs w:val="1"/>
          <w:rtl w:val="0"/>
        </w:rPr>
        <w:t xml:space="preserve">, - Kč</w:t>
      </w:r>
      <w:r w:rsidDel="00000000" w:rsidR="00000000" w:rsidRPr="00000000">
        <w:rPr>
          <w:rFonts w:ascii="Calibri" w:cs="Calibri" w:eastAsia="Calibri" w:hAnsi="Calibri"/>
          <w:rtl w:val="0"/>
        </w:rPr>
        <w:t xml:space="preserve"> (slovy: </w:t>
      </w:r>
      <w:r w:rsidDel="00000000" w:rsidR="00000000" w:rsidRPr="00000000">
        <w:rPr>
          <w:rFonts w:ascii="Calibri" w:cs="Calibri" w:eastAsia="Calibri" w:hAnsi="Calibri"/>
          <w:highlight w:val="yellow"/>
          <w:rtl w:val="0"/>
        </w:rPr>
        <w:t xml:space="preserve">………….</w:t>
      </w:r>
      <w:r w:rsidDel="00000000" w:rsidR="00000000" w:rsidRPr="00000000">
        <w:rPr>
          <w:rFonts w:ascii="Calibri" w:cs="Calibri" w:eastAsia="Calibri" w:hAnsi="Calibri"/>
          <w:rtl w:val="0"/>
        </w:rPr>
        <w:t xml:space="preserve"> korun českých) měsíčně (dále jen „</w:t>
      </w:r>
      <w:r w:rsidDel="00000000" w:rsidR="00000000" w:rsidRPr="00000000">
        <w:rPr>
          <w:rFonts w:ascii="Calibri" w:cs="Calibri" w:eastAsia="Calibri" w:hAnsi="Calibri"/>
          <w:b w:val="1"/>
          <w:bCs w:val="1"/>
          <w:rtl w:val="0"/>
        </w:rPr>
        <w:t xml:space="preserve">Nájemné</w:t>
      </w:r>
      <w:r w:rsidDel="00000000" w:rsidR="00000000" w:rsidRPr="00000000">
        <w:rPr>
          <w:rFonts w:ascii="Calibri" w:cs="Calibri" w:eastAsia="Calibri" w:hAnsi="Calibri"/>
          <w:rtl w:val="0"/>
        </w:rPr>
        <w:t xml:space="preserve">“) a dále zálohy na služby a plnění spojené s užíváním Předmětu nájmu </w:t>
      </w:r>
      <w:r w:rsidDel="00000000" w:rsidR="00000000" w:rsidRPr="00000000">
        <w:rPr>
          <w:rFonts w:ascii="Calibri" w:cs="Calibri" w:eastAsia="Calibri" w:hAnsi="Calibri"/>
          <w:highlight w:val="yellow"/>
          <w:rtl w:val="0"/>
        </w:rPr>
        <w:t xml:space="preserve">(vodné, stočné, elektrická energie, dodávka tepla a teplé vody, plyn,....)</w:t>
      </w:r>
      <w:r w:rsidDel="00000000" w:rsidR="00000000" w:rsidRPr="00000000">
        <w:rPr>
          <w:rFonts w:ascii="Calibri" w:cs="Calibri" w:eastAsia="Calibri" w:hAnsi="Calibri"/>
          <w:rtl w:val="0"/>
        </w:rPr>
        <w:t xml:space="preserve"> ve výši </w:t>
      </w:r>
      <w:r w:rsidDel="00000000" w:rsidR="00000000" w:rsidRPr="00000000">
        <w:rPr>
          <w:rFonts w:ascii="Calibri" w:cs="Calibri" w:eastAsia="Calibri" w:hAnsi="Calibri"/>
          <w:b w:val="1"/>
          <w:bCs w:val="1"/>
          <w:highlight w:val="yellow"/>
          <w:rtl w:val="0"/>
        </w:rPr>
        <w:t xml:space="preserve">………….</w:t>
      </w:r>
      <w:r w:rsidDel="00000000" w:rsidR="00000000" w:rsidRPr="00000000">
        <w:rPr>
          <w:rFonts w:ascii="Calibri" w:cs="Calibri" w:eastAsia="Calibri" w:hAnsi="Calibri"/>
          <w:b w:val="1"/>
          <w:bCs w:val="1"/>
          <w:rtl w:val="0"/>
        </w:rPr>
        <w:t xml:space="preserve">, - Kč</w:t>
      </w:r>
      <w:r w:rsidDel="00000000" w:rsidR="00000000" w:rsidRPr="00000000">
        <w:rPr>
          <w:rFonts w:ascii="Calibri" w:cs="Calibri" w:eastAsia="Calibri" w:hAnsi="Calibri"/>
          <w:rtl w:val="0"/>
        </w:rPr>
        <w:t xml:space="preserve"> (slovy: </w:t>
      </w:r>
      <w:r w:rsidDel="00000000" w:rsidR="00000000" w:rsidRPr="00000000">
        <w:rPr>
          <w:rFonts w:ascii="Calibri" w:cs="Calibri" w:eastAsia="Calibri" w:hAnsi="Calibri"/>
          <w:highlight w:val="yellow"/>
          <w:rtl w:val="0"/>
        </w:rPr>
        <w:t xml:space="preserve">……….</w:t>
      </w:r>
      <w:r w:rsidDel="00000000" w:rsidR="00000000" w:rsidRPr="00000000">
        <w:rPr>
          <w:rFonts w:ascii="Calibri" w:cs="Calibri" w:eastAsia="Calibri" w:hAnsi="Calibri"/>
          <w:rtl w:val="0"/>
        </w:rPr>
        <w:t xml:space="preserve"> korun českých) měsíčně (dále jen „</w:t>
      </w:r>
      <w:r w:rsidDel="00000000" w:rsidR="00000000" w:rsidRPr="00000000">
        <w:rPr>
          <w:rFonts w:ascii="Calibri" w:cs="Calibri" w:eastAsia="Calibri" w:hAnsi="Calibri"/>
          <w:b w:val="1"/>
          <w:bCs w:val="1"/>
          <w:rtl w:val="0"/>
        </w:rPr>
        <w:t xml:space="preserve">Zálohy na služby</w:t>
      </w:r>
      <w:r w:rsidDel="00000000" w:rsidR="00000000" w:rsidRPr="00000000">
        <w:rPr>
          <w:rFonts w:ascii="Calibri" w:cs="Calibri" w:eastAsia="Calibri" w:hAnsi="Calibri"/>
          <w:rtl w:val="0"/>
        </w:rPr>
        <w:t xml:space="preserve">“).</w:t>
      </w:r>
    </w:p>
    <w:p w:rsidR="00000000" w:rsidDel="00000000" w:rsidP="00000000" w:rsidRDefault="00000000" w:rsidRPr="00000000" w14:paraId="00000021">
      <w:pPr>
        <w:numPr>
          <w:ilvl w:val="0"/>
          <w:numId w:val="6"/>
        </w:numPr>
        <w:spacing w:after="0" w:afterAutospacing="0" w:line="240" w:lineRule="auto"/>
        <w:ind w:left="720" w:hanging="360"/>
        <w:jc w:val="both"/>
        <w:rPr>
          <w:rFonts w:ascii="Calibri" w:cs="Calibri" w:eastAsia="Calibri" w:hAnsi="Calibri"/>
          <w:highlight w:val="yellow"/>
          <w:u w:val="none"/>
        </w:rPr>
      </w:pPr>
      <w:r w:rsidDel="00000000" w:rsidR="00000000" w:rsidRPr="00000000">
        <w:rPr>
          <w:rFonts w:ascii="Calibri" w:cs="Calibri" w:eastAsia="Calibri" w:hAnsi="Calibri"/>
          <w:highlight w:val="yellow"/>
          <w:rtl w:val="0"/>
        </w:rPr>
        <w:t xml:space="preserve">Nájemce se zavazuje hradit Nájemné spolu se Zálohami hotově do rukou pronajímatele nebo jeho svěřené osoby, a to vždy nejpozději do 20. dne kalendářního měsíce předcházejícího měsíci, za který jsou Nájemné a Zálohy na služby hrazeny.</w:t>
        <w:br w:type="textWrapping"/>
        <w:t xml:space="preserve">/</w:t>
        <w:br w:type="textWrapping"/>
        <w:t xml:space="preserve">Nájemce se zavazuje hradit Nájemné spolu se Zálohami na služby na bankovní účet Pronajímatele, č.ú. …………., a to vždy nejpozději do 20. dne kalendářního měsíce předcházejícího měsíci, za který jsou Nájemné a Zálohy na služby hrazeny. Za den úhrady Nájemného a Záloh na služby se považuje den jejich připsání na účet Pronajímatele.</w:t>
      </w:r>
    </w:p>
    <w:p w:rsidR="00000000" w:rsidDel="00000000" w:rsidP="00000000" w:rsidRDefault="00000000" w:rsidRPr="00000000" w14:paraId="00000022">
      <w:pPr>
        <w:numPr>
          <w:ilvl w:val="0"/>
          <w:numId w:val="6"/>
        </w:numPr>
        <w:spacing w:after="0" w:afterAutospacing="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Nájemce bere na vědomí, že Pronajímatel je oprávněn jednostranně změnit v průběhu roku měsíční Zálohy na služby, a to v míře odpovídající změně ceny služby nebo z dalších oprávněných důvodů, zejména změny rozsahu nebo kvality služby. Takové navýšení Záloh na služby je Pronajímatel povinen Nájemci písemně oznámit, přičemž navýšení Záloh na služby je účinné od prvního měsíce následujícího po doručení písemného oznámení nové výše Záloh na služby.</w:t>
      </w:r>
    </w:p>
    <w:p w:rsidR="00000000" w:rsidDel="00000000" w:rsidP="00000000" w:rsidRDefault="00000000" w:rsidRPr="00000000" w14:paraId="00000023">
      <w:pPr>
        <w:numPr>
          <w:ilvl w:val="0"/>
          <w:numId w:val="6"/>
        </w:numPr>
        <w:spacing w:after="0" w:afterAutospacing="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Pronajímatel je povinen provést jedenkrát ročně vyúčtování přeplatků a nedoplatků za Zálohy na služby a energie spojené s užíváním Předmětu nájmu. Případný přeplatek či nedoplatek na Zálohách na služby a energie je splatný ve lhůtě 20 dnů ode dne doručení vyúčtování Nájemci. Nájemce je povinen po výzvě pronajímatele bezodkladně umožnit odečet stavu měřičů.</w:t>
      </w:r>
      <w:r w:rsidDel="00000000" w:rsidR="00000000" w:rsidRPr="00000000">
        <w:rPr>
          <w:rtl w:val="0"/>
        </w:rPr>
      </w:r>
    </w:p>
    <w:p w:rsidR="00000000" w:rsidDel="00000000" w:rsidP="00000000" w:rsidRDefault="00000000" w:rsidRPr="00000000" w14:paraId="00000024">
      <w:pPr>
        <w:numPr>
          <w:ilvl w:val="0"/>
          <w:numId w:val="6"/>
        </w:numPr>
        <w:spacing w:after="0" w:afterAutospacing="0" w:line="240" w:lineRule="auto"/>
        <w:ind w:left="720" w:hanging="360"/>
        <w:jc w:val="both"/>
        <w:rPr>
          <w:rFonts w:ascii="Calibri" w:cs="Calibri" w:eastAsia="Calibri" w:hAnsi="Calibri"/>
          <w:highlight w:val="yellow"/>
          <w:u w:val="none"/>
        </w:rPr>
      </w:pPr>
      <w:r w:rsidDel="00000000" w:rsidR="00000000" w:rsidRPr="00000000">
        <w:rPr>
          <w:rFonts w:ascii="Calibri" w:cs="Calibri" w:eastAsia="Calibri" w:hAnsi="Calibri"/>
          <w:highlight w:val="yellow"/>
          <w:rtl w:val="0"/>
        </w:rPr>
        <w:t xml:space="preserve">Nájemce se zavazuje uzavřít s distributorem smlouvu o odběru energií - plyn/elektřina. Nájemce se zároveň zavazuje po skončení nájmu a vyklizení Předmětu nájmu poskytnout veškerou součinnost k tomu, aby mohlo dojít k ukončení nebo převedení smluv o odběru na jinou osobu, kterou označí Pronajímatel. Tato povinnost přetrvává i po ukončení této smlouvy. V případě zanedbání povinností ze strany Nájemce a následného odpojení elektroměru, či plynoměru, hradí Nájemce Pronajímateli částku dohodou ve výši 5 000 Kč za každé jedno z těchto odpojených zařízení, která představuje náklady Pronajímatele na opětovné připojení dodávky těchto energií do Předmětu nájmu. Splatnost této částky je 20 dnů ode dne doručení výzvy Nájemci.</w:t>
      </w:r>
    </w:p>
    <w:p w:rsidR="00000000" w:rsidDel="00000000" w:rsidP="00000000" w:rsidRDefault="00000000" w:rsidRPr="00000000" w14:paraId="00000025">
      <w:pPr>
        <w:numPr>
          <w:ilvl w:val="0"/>
          <w:numId w:val="6"/>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Pro případ, že Nájemce nezaplatí včas a řádně Nájemné či jiné peněžité plnění dle této Smlouvy od 7 dnů do 21 dnů po jejich splatnosti, je povinen zaplatit Pronajímateli smluvní pokutu ve výši </w:t>
      </w:r>
      <w:r w:rsidDel="00000000" w:rsidR="00000000" w:rsidRPr="00000000">
        <w:rPr>
          <w:rFonts w:ascii="Calibri" w:cs="Calibri" w:eastAsia="Calibri" w:hAnsi="Calibri"/>
          <w:highlight w:val="yellow"/>
          <w:rtl w:val="0"/>
        </w:rPr>
        <w:t xml:space="preserve">……</w:t>
      </w:r>
      <w:r w:rsidDel="00000000" w:rsidR="00000000" w:rsidRPr="00000000">
        <w:rPr>
          <w:rFonts w:ascii="Calibri" w:cs="Calibri" w:eastAsia="Calibri" w:hAnsi="Calibri"/>
          <w:rtl w:val="0"/>
        </w:rPr>
        <w:t xml:space="preserve">,- Kč denně, a to za každý, byť jen započatý den prodlení. Počínaje 22. dnem po splatnosti jakéhokoliv peněžitého plnění dle této Smlouvy je Nájemce povinen zaplatit smluvní pokutu ve výši </w:t>
      </w:r>
      <w:r w:rsidDel="00000000" w:rsidR="00000000" w:rsidRPr="00000000">
        <w:rPr>
          <w:rFonts w:ascii="Calibri" w:cs="Calibri" w:eastAsia="Calibri" w:hAnsi="Calibri"/>
          <w:highlight w:val="yellow"/>
          <w:rtl w:val="0"/>
        </w:rPr>
        <w:t xml:space="preserve">……</w:t>
      </w:r>
      <w:r w:rsidDel="00000000" w:rsidR="00000000" w:rsidRPr="00000000">
        <w:rPr>
          <w:rFonts w:ascii="Calibri" w:cs="Calibri" w:eastAsia="Calibri" w:hAnsi="Calibri"/>
          <w:rtl w:val="0"/>
        </w:rPr>
        <w:t xml:space="preserve">,- Kč denně, a to za každý, byť jen započatý den prodlení.</w:t>
      </w:r>
    </w:p>
    <w:p w:rsidR="00000000" w:rsidDel="00000000" w:rsidP="00000000" w:rsidRDefault="00000000" w:rsidRPr="00000000" w14:paraId="00000026">
      <w:pPr>
        <w:numPr>
          <w:ilvl w:val="0"/>
          <w:numId w:val="6"/>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Pronajímatel si tímto vyhrazuje právo každoročně zvyšovat Nájemné v souladu s § 2248 občanského zákoníku, a to o míru inflace dle indexu spotřebitelských cen, vyhlášenou Českým statistickým úřadem. Navýšení Nájemného dle předchozí věty lze uplatnit vždy od prvního měsíce toho roku, který následuje po roku, pro který byla inflace vyhlášena. Zvýšení Nájemného platí od prvního kalendářního měsíce daného roku.</w:t>
      </w:r>
    </w:p>
    <w:p w:rsidR="00000000" w:rsidDel="00000000" w:rsidP="00000000" w:rsidRDefault="00000000" w:rsidRPr="00000000" w14:paraId="00000027">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8">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IV. Doba trvání nájmu, předání a převzetí Předmětu nájmu</w:t>
      </w:r>
    </w:p>
    <w:p w:rsidR="00000000" w:rsidDel="00000000" w:rsidP="00000000" w:rsidRDefault="00000000" w:rsidRPr="00000000" w14:paraId="00000029">
      <w:pPr>
        <w:numPr>
          <w:ilvl w:val="0"/>
          <w:numId w:val="1"/>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Nájem se sjednává na dobu určitou od </w:t>
      </w:r>
      <w:r w:rsidDel="00000000" w:rsidR="00000000" w:rsidRPr="00000000">
        <w:rPr>
          <w:rFonts w:ascii="Calibri" w:cs="Calibri" w:eastAsia="Calibri" w:hAnsi="Calibri"/>
          <w:highlight w:val="yellow"/>
          <w:rtl w:val="0"/>
        </w:rPr>
        <w:t xml:space="preserve">…………</w:t>
      </w:r>
      <w:r w:rsidDel="00000000" w:rsidR="00000000" w:rsidRPr="00000000">
        <w:rPr>
          <w:rFonts w:ascii="Calibri" w:cs="Calibri" w:eastAsia="Calibri" w:hAnsi="Calibri"/>
          <w:rtl w:val="0"/>
        </w:rPr>
        <w:t xml:space="preserve"> do </w:t>
      </w:r>
      <w:r w:rsidDel="00000000" w:rsidR="00000000" w:rsidRPr="00000000">
        <w:rPr>
          <w:rFonts w:ascii="Calibri" w:cs="Calibri" w:eastAsia="Calibri" w:hAnsi="Calibri"/>
          <w:highlight w:val="yellow"/>
          <w:rtl w:val="0"/>
        </w:rPr>
        <w:t xml:space="preserve">…………</w:t>
      </w:r>
    </w:p>
    <w:p w:rsidR="00000000" w:rsidDel="00000000" w:rsidP="00000000" w:rsidRDefault="00000000" w:rsidRPr="00000000" w14:paraId="0000002A">
      <w:pPr>
        <w:numPr>
          <w:ilvl w:val="0"/>
          <w:numId w:val="1"/>
        </w:numPr>
        <w:spacing w:after="0" w:afterAutospacing="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Pronajímatel se zavazuje předat Nájemci Předmět nájmu ve stavu způsobilém k jeho </w:t>
      </w:r>
      <w:r w:rsidDel="00000000" w:rsidR="00000000" w:rsidRPr="00000000">
        <w:rPr>
          <w:rFonts w:ascii="Calibri" w:cs="Calibri" w:eastAsia="Calibri" w:hAnsi="Calibri"/>
          <w:rtl w:val="0"/>
        </w:rPr>
        <w:t xml:space="preserve">obývání</w:t>
      </w:r>
      <w:r w:rsidDel="00000000" w:rsidR="00000000" w:rsidRPr="00000000">
        <w:rPr>
          <w:rFonts w:ascii="Calibri" w:cs="Calibri" w:eastAsia="Calibri" w:hAnsi="Calibri"/>
          <w:rtl w:val="0"/>
        </w:rPr>
        <w:t xml:space="preserve">, a to nejpozději ke dni počátku nájmu dle odstavce 1. O předání a převzetí Předmětu nájmu bude mezi Smluvními stranami sepsán předávací protokol (dále jen jako </w:t>
      </w:r>
      <w:r w:rsidDel="00000000" w:rsidR="00000000" w:rsidRPr="00000000">
        <w:rPr>
          <w:rFonts w:ascii="Calibri" w:cs="Calibri" w:eastAsia="Calibri" w:hAnsi="Calibri"/>
          <w:b w:val="1"/>
          <w:bCs w:val="1"/>
          <w:i w:val="1"/>
          <w:iCs w:val="1"/>
          <w:rtl w:val="0"/>
        </w:rPr>
        <w:t xml:space="preserve">„Předávací protokol“</w:t>
      </w:r>
      <w:r w:rsidDel="00000000" w:rsidR="00000000" w:rsidRPr="00000000">
        <w:rPr>
          <w:rFonts w:ascii="Calibri" w:cs="Calibri" w:eastAsia="Calibri" w:hAnsi="Calibri"/>
          <w:rtl w:val="0"/>
        </w:rPr>
        <w:t xml:space="preserve">).</w:t>
      </w:r>
    </w:p>
    <w:p w:rsidR="00000000" w:rsidDel="00000000" w:rsidP="00000000" w:rsidRDefault="00000000" w:rsidRPr="00000000" w14:paraId="0000002B">
      <w:pPr>
        <w:numPr>
          <w:ilvl w:val="0"/>
          <w:numId w:val="1"/>
        </w:numP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Stav Předmětu nájmu a jeho vybavení, případně zjištěné závady, budou zaznamenány v Předávacím protokolu dle odst. 2 tohoto článku, přičemž v Předávacím protokolu bude rovněž zaznamenán:</w:t>
      </w:r>
    </w:p>
    <w:p w:rsidR="00000000" w:rsidDel="00000000" w:rsidP="00000000" w:rsidRDefault="00000000" w:rsidRPr="00000000" w14:paraId="0000002C">
      <w:pPr>
        <w:numPr>
          <w:ilvl w:val="1"/>
          <w:numId w:val="1"/>
        </w:numPr>
        <w:spacing w:line="240" w:lineRule="auto"/>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stav měřičů spotřeby jednotlivých médií a energií poskytovaných v souvislosti s užíváním Předmětu nájmu, jako jsou studená voda, teplá voda, elektrická energie, plyn, a rovněž údaje z poměrných čítačů tepla na radiátorech, a to ke dni předání Předmětu nájmu.</w:t>
      </w:r>
    </w:p>
    <w:p w:rsidR="00000000" w:rsidDel="00000000" w:rsidP="00000000" w:rsidRDefault="00000000" w:rsidRPr="00000000" w14:paraId="0000002D">
      <w:pPr>
        <w:numPr>
          <w:ilvl w:val="1"/>
          <w:numId w:val="1"/>
        </w:numPr>
        <w:spacing w:after="0" w:afterAutospacing="0" w:line="240" w:lineRule="auto"/>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počet předaných klíčů</w:t>
      </w:r>
    </w:p>
    <w:p w:rsidR="00000000" w:rsidDel="00000000" w:rsidP="00000000" w:rsidRDefault="00000000" w:rsidRPr="00000000" w14:paraId="0000002E">
      <w:pPr>
        <w:numPr>
          <w:ilvl w:val="1"/>
          <w:numId w:val="1"/>
        </w:numPr>
        <w:spacing w:after="0" w:afterAutospacing="0" w:line="240" w:lineRule="auto"/>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Vybavení a příslušenství nacházející se v Předmětu nájmu</w:t>
      </w:r>
    </w:p>
    <w:p w:rsidR="00000000" w:rsidDel="00000000" w:rsidP="00000000" w:rsidRDefault="00000000" w:rsidRPr="00000000" w14:paraId="0000002F">
      <w:pPr>
        <w:numPr>
          <w:ilvl w:val="0"/>
          <w:numId w:val="1"/>
        </w:numPr>
        <w:spacing w:after="0" w:afterAutospacing="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Nájemce potvrzuje, že si Předmět nájmu před podpisem Nájemní smlouvy prohlédl, byl seznámen s jeho faktickým i právním stavem, k tomu nemá žádné výhrady a potvrzuje, že Předmět nájmu je schopný sloužit svému účelu. Nájemce také potvrzuje, že mu byl Pronajímatelem předložen k nahlédnutí průkaz energetické náročnosti Předmětu nájmu.</w:t>
      </w:r>
    </w:p>
    <w:p w:rsidR="00000000" w:rsidDel="00000000" w:rsidP="00000000" w:rsidRDefault="00000000" w:rsidRPr="00000000" w14:paraId="00000030">
      <w:pPr>
        <w:numPr>
          <w:ilvl w:val="0"/>
          <w:numId w:val="1"/>
        </w:numP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Nájemní vztah založený touto Smlouvou je možné ukončit za následujících podmínek:</w:t>
      </w:r>
    </w:p>
    <w:p w:rsidR="00000000" w:rsidDel="00000000" w:rsidP="00000000" w:rsidRDefault="00000000" w:rsidRPr="00000000" w14:paraId="00000031">
      <w:pPr>
        <w:numPr>
          <w:ilvl w:val="1"/>
          <w:numId w:val="1"/>
        </w:numPr>
        <w:spacing w:line="240" w:lineRule="auto"/>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uplynutím sjednané doby,</w:t>
      </w:r>
    </w:p>
    <w:p w:rsidR="00000000" w:rsidDel="00000000" w:rsidP="00000000" w:rsidRDefault="00000000" w:rsidRPr="00000000" w14:paraId="00000032">
      <w:pPr>
        <w:numPr>
          <w:ilvl w:val="1"/>
          <w:numId w:val="1"/>
        </w:numPr>
        <w:spacing w:line="240" w:lineRule="auto"/>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výpovědí jedné ze Smluvních dle ustanovení daných občanským zákoníkem</w:t>
      </w:r>
    </w:p>
    <w:p w:rsidR="00000000" w:rsidDel="00000000" w:rsidP="00000000" w:rsidRDefault="00000000" w:rsidRPr="00000000" w14:paraId="00000033">
      <w:pPr>
        <w:numPr>
          <w:ilvl w:val="1"/>
          <w:numId w:val="1"/>
        </w:numPr>
        <w:spacing w:after="0" w:afterAutospacing="0" w:line="240" w:lineRule="auto"/>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dohodou Smluvních stran.</w:t>
      </w:r>
    </w:p>
    <w:p w:rsidR="00000000" w:rsidDel="00000000" w:rsidP="00000000" w:rsidRDefault="00000000" w:rsidRPr="00000000" w14:paraId="00000034">
      <w:pPr>
        <w:numPr>
          <w:ilvl w:val="1"/>
          <w:numId w:val="1"/>
        </w:numPr>
        <w:spacing w:after="0" w:afterAutospacing="0" w:line="240" w:lineRule="auto"/>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Smluvní strany dále sjednávají možnost výpovědi ze strany pronajímatele s okamžitou platností a to v případě, že nebude v řádném datu uhrazen nájem, služby, energie nebo nedoplatek vyplývající v z vyúčtování energií a služeb. Stejné právo si pronajímatel vyhrazuje v případě že nájemce hrubě poruší některou ze svých povinností, či bude narušovat sousedské soužití. Pronajímatel má v tomto případě právo si Předmět nájmu jakýmkoliv způsobem zpřístupnit a převzít. </w:t>
      </w:r>
    </w:p>
    <w:p w:rsidR="00000000" w:rsidDel="00000000" w:rsidP="00000000" w:rsidRDefault="00000000" w:rsidRPr="00000000" w14:paraId="00000035">
      <w:pPr>
        <w:numPr>
          <w:ilvl w:val="0"/>
          <w:numId w:val="1"/>
        </w:numPr>
        <w:spacing w:after="0" w:afterAutospacing="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Nájemce je povinen předat Pronajímateli Předmět nájmu nejpozději poslední den trvání nájmu. O předání Předmětu nájmu Pronajímateli bude mezi Smluvními stranami sepsán Předávací protokol, a to za stejných podmínek a se stejnými náležitostmi jako Předávací protokol dle odst. 3 tohoto článku.</w:t>
      </w:r>
    </w:p>
    <w:p w:rsidR="00000000" w:rsidDel="00000000" w:rsidP="00000000" w:rsidRDefault="00000000" w:rsidRPr="00000000" w14:paraId="00000036">
      <w:pPr>
        <w:numPr>
          <w:ilvl w:val="0"/>
          <w:numId w:val="1"/>
        </w:numPr>
        <w:spacing w:after="0" w:afterAutospacing="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Nájemce je povinen předat Předmět nájmu při skončení nájmu </w:t>
      </w:r>
      <w:r w:rsidDel="00000000" w:rsidR="00000000" w:rsidRPr="00000000">
        <w:rPr>
          <w:rFonts w:ascii="Calibri" w:cs="Calibri" w:eastAsia="Calibri" w:hAnsi="Calibri"/>
          <w:rtl w:val="0"/>
        </w:rPr>
        <w:t xml:space="preserve">vyklizený</w:t>
      </w:r>
      <w:r w:rsidDel="00000000" w:rsidR="00000000" w:rsidRPr="00000000">
        <w:rPr>
          <w:rFonts w:ascii="Calibri" w:cs="Calibri" w:eastAsia="Calibri" w:hAnsi="Calibri"/>
          <w:rtl w:val="0"/>
        </w:rPr>
        <w:t xml:space="preserve">, odstranit veškerá zařízení a příslušenství, která v Předmětu nájmu nainstaloval, a předat Pronajímateli Předmět nájmu ve stavu, v jakém jej od něho převzal. Došlo-li k poškození či nadměrnému opotřebení Předmětu nájmu či jeho vybavení, odpovídá Nájemce za takto vzniklou škodu.</w:t>
      </w:r>
    </w:p>
    <w:p w:rsidR="00000000" w:rsidDel="00000000" w:rsidP="00000000" w:rsidRDefault="00000000" w:rsidRPr="00000000" w14:paraId="00000037">
      <w:pPr>
        <w:numPr>
          <w:ilvl w:val="0"/>
          <w:numId w:val="1"/>
        </w:numPr>
        <w:spacing w:after="0" w:afterAutospacing="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V případě, že Nájemce předá Pronajímateli Předmět nájmu </w:t>
      </w:r>
      <w:r w:rsidDel="00000000" w:rsidR="00000000" w:rsidRPr="00000000">
        <w:rPr>
          <w:rFonts w:ascii="Calibri" w:cs="Calibri" w:eastAsia="Calibri" w:hAnsi="Calibri"/>
          <w:rtl w:val="0"/>
        </w:rPr>
        <w:t xml:space="preserve">nevyklizený</w:t>
      </w:r>
      <w:r w:rsidDel="00000000" w:rsidR="00000000" w:rsidRPr="00000000">
        <w:rPr>
          <w:rFonts w:ascii="Calibri" w:cs="Calibri" w:eastAsia="Calibri" w:hAnsi="Calibri"/>
          <w:rtl w:val="0"/>
        </w:rPr>
        <w:t xml:space="preserve">, poškozený, nebo nevymalovaný, vyhrazuje si Pronajímatel právo využít Jistotu k zajištění realizace oprav, vyklizení, vymalování nebo jiných nutných prací k </w:t>
      </w:r>
      <w:r w:rsidDel="00000000" w:rsidR="00000000" w:rsidRPr="00000000">
        <w:rPr>
          <w:rFonts w:ascii="Calibri" w:cs="Calibri" w:eastAsia="Calibri" w:hAnsi="Calibri"/>
          <w:rtl w:val="0"/>
        </w:rPr>
        <w:t xml:space="preserve">navrácení</w:t>
      </w:r>
      <w:r w:rsidDel="00000000" w:rsidR="00000000" w:rsidRPr="00000000">
        <w:rPr>
          <w:rFonts w:ascii="Calibri" w:cs="Calibri" w:eastAsia="Calibri" w:hAnsi="Calibri"/>
          <w:rtl w:val="0"/>
        </w:rPr>
        <w:t xml:space="preserve"> Předmětu nájmu do stavu, ve kterém byl před započetím tohoto nájemního vztahu. Pokud kauce pro tyto účely nepostačí, je Nájemce povinen dodatečně uhradit veškeré náklady nutné k realizaci výše zmíněných prací. Tuto platbu je Nájemce povinen uhradit do 7 dnů ode dne předložení vyúčtování nákladů ze strany Pronajímatele.</w:t>
      </w:r>
    </w:p>
    <w:p w:rsidR="00000000" w:rsidDel="00000000" w:rsidP="00000000" w:rsidRDefault="00000000" w:rsidRPr="00000000" w14:paraId="00000038">
      <w:pPr>
        <w:numPr>
          <w:ilvl w:val="0"/>
          <w:numId w:val="1"/>
        </w:numPr>
        <w:spacing w:after="0" w:afterAutospacing="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V případě, že nebude nutné Jistotu nebo její část použít k realizaci výše zmíněných prací, oprav, či vyrovnání nedoplatku za energie, je pronajímatel povinen Jistotu, nebo její zbylou část vrátit Nájemci do </w:t>
      </w:r>
      <w:r w:rsidDel="00000000" w:rsidR="00000000" w:rsidRPr="00000000">
        <w:rPr>
          <w:rFonts w:ascii="Calibri" w:cs="Calibri" w:eastAsia="Calibri" w:hAnsi="Calibri"/>
          <w:rtl w:val="0"/>
        </w:rPr>
        <w:t xml:space="preserve">čtrnácti</w:t>
      </w:r>
      <w:r w:rsidDel="00000000" w:rsidR="00000000" w:rsidRPr="00000000">
        <w:rPr>
          <w:rFonts w:ascii="Calibri" w:cs="Calibri" w:eastAsia="Calibri" w:hAnsi="Calibri"/>
          <w:rtl w:val="0"/>
        </w:rPr>
        <w:t xml:space="preserve"> kalendářních dnů od ukončení Nájemní smlouvy. </w:t>
      </w:r>
    </w:p>
    <w:p w:rsidR="00000000" w:rsidDel="00000000" w:rsidP="00000000" w:rsidRDefault="00000000" w:rsidRPr="00000000" w14:paraId="00000039">
      <w:pPr>
        <w:numPr>
          <w:ilvl w:val="0"/>
          <w:numId w:val="1"/>
        </w:numPr>
        <w:spacing w:after="12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V případě, že nepředá Nájemce Předmět nájmu Pronajímateli po skončení nájmu v řádném termínu, má Pronajímatel právo Předmět nájmu převzít bez přítomnosti nájemce. V tomto případě má Pronajímatel právo si Předmět nájmu jakýmkoliv způsobem zpřístupnit a veškeré zde uložené věci zlikvidovat na náklady Nájemce. Pronajímatel je v tomto případě oprávněn ihned prostor pronajmout dalšímu nájemci. S tímto postupem Nájemce výslovně souhlasí.</w:t>
      </w:r>
    </w:p>
    <w:p w:rsidR="00000000" w:rsidDel="00000000" w:rsidP="00000000" w:rsidRDefault="00000000" w:rsidRPr="00000000" w14:paraId="0000003A">
      <w:pPr>
        <w:spacing w:after="120"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B">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 Jistota</w:t>
      </w:r>
    </w:p>
    <w:p w:rsidR="00000000" w:rsidDel="00000000" w:rsidP="00000000" w:rsidRDefault="00000000" w:rsidRPr="00000000" w14:paraId="0000003C">
      <w:pPr>
        <w:numPr>
          <w:ilvl w:val="0"/>
          <w:numId w:val="2"/>
        </w:numPr>
        <w:spacing w:after="12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Smluvní strany se dohodly, že Nájemce složí k rukám Pronajímatele při podpisu Nájemní smlouvy peněžitou Jistotu ve výši </w:t>
      </w:r>
      <w:r w:rsidDel="00000000" w:rsidR="00000000" w:rsidRPr="00000000">
        <w:rPr>
          <w:rFonts w:ascii="Calibri" w:cs="Calibri" w:eastAsia="Calibri" w:hAnsi="Calibri"/>
          <w:b w:val="1"/>
          <w:bCs w:val="1"/>
          <w:highlight w:val="yellow"/>
          <w:rtl w:val="0"/>
        </w:rPr>
        <w:t xml:space="preserve">………….</w:t>
      </w:r>
      <w:r w:rsidDel="00000000" w:rsidR="00000000" w:rsidRPr="00000000">
        <w:rPr>
          <w:rFonts w:ascii="Calibri" w:cs="Calibri" w:eastAsia="Calibri" w:hAnsi="Calibri"/>
          <w:b w:val="1"/>
          <w:bCs w:val="1"/>
          <w:rtl w:val="0"/>
        </w:rPr>
        <w:t xml:space="preserve">,- Kč </w:t>
      </w:r>
      <w:r w:rsidDel="00000000" w:rsidR="00000000" w:rsidRPr="00000000">
        <w:rPr>
          <w:rFonts w:ascii="Calibri" w:cs="Calibri" w:eastAsia="Calibri" w:hAnsi="Calibri"/>
          <w:i w:val="1"/>
          <w:iCs w:val="1"/>
          <w:rtl w:val="0"/>
        </w:rPr>
        <w:t xml:space="preserve">/dále jen Jistota/</w:t>
      </w:r>
      <w:r w:rsidDel="00000000" w:rsidR="00000000" w:rsidRPr="00000000">
        <w:rPr>
          <w:rFonts w:ascii="Calibri" w:cs="Calibri" w:eastAsia="Calibri" w:hAnsi="Calibri"/>
          <w:rtl w:val="0"/>
        </w:rPr>
        <w:t xml:space="preserve">. Jistota je splatná při podpisu této Smlouvy, přičemž Pronajímatel výslovně potvrzuje, že obdržel částku ve výši odpovídající výši Jistoty. Smluvní strany sjednávají, že Jistota nebude úročena.</w:t>
      </w:r>
      <w:r w:rsidDel="00000000" w:rsidR="00000000" w:rsidRPr="00000000">
        <w:rPr>
          <w:rtl w:val="0"/>
        </w:rPr>
      </w:r>
    </w:p>
    <w:p w:rsidR="00000000" w:rsidDel="00000000" w:rsidP="00000000" w:rsidRDefault="00000000" w:rsidRPr="00000000" w14:paraId="0000003D">
      <w:pPr>
        <w:spacing w:after="120" w:line="240" w:lineRule="auto"/>
        <w:ind w:left="560" w:hanging="280"/>
        <w:jc w:val="both"/>
        <w:rPr>
          <w:rFonts w:ascii="Calibri" w:cs="Calibri" w:eastAsia="Calibri" w:hAnsi="Calibri"/>
        </w:rPr>
      </w:pPr>
      <w:r w:rsidDel="00000000" w:rsidR="00000000" w:rsidRPr="00000000">
        <w:rPr>
          <w:rtl w:val="0"/>
        </w:rPr>
      </w:r>
    </w:p>
    <w:p w:rsidR="00000000" w:rsidDel="00000000" w:rsidP="00000000" w:rsidRDefault="00000000" w:rsidRPr="00000000" w14:paraId="0000003E">
      <w:pPr>
        <w:spacing w:after="12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VI. Práva a povinnosti Smluvních stran</w:t>
      </w:r>
    </w:p>
    <w:p w:rsidR="00000000" w:rsidDel="00000000" w:rsidP="00000000" w:rsidRDefault="00000000" w:rsidRPr="00000000" w14:paraId="0000003F">
      <w:pPr>
        <w:numPr>
          <w:ilvl w:val="0"/>
          <w:numId w:val="7"/>
        </w:numPr>
        <w:spacing w:after="0" w:afterAutospacing="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Pronajímatel je povinen zajistit Nájemci plný a nerušený výkon práv spojených s užíváním Předmětu nájmu. Nájemce je však povinen po předchozím oznámení umožnit Pronajímateli vstup do Předmětu nájmu, a to zejména za účelem kontroly stavu a způsobu užívání Předmětu nájmu </w:t>
      </w:r>
      <w:r w:rsidDel="00000000" w:rsidR="00000000" w:rsidRPr="00000000">
        <w:rPr>
          <w:rFonts w:ascii="Calibri" w:cs="Calibri" w:eastAsia="Calibri" w:hAnsi="Calibri"/>
          <w:i w:val="1"/>
          <w:iCs w:val="1"/>
          <w:rtl w:val="0"/>
        </w:rPr>
        <w:t xml:space="preserve">/dále jako Prohlídka/</w:t>
      </w:r>
      <w:r w:rsidDel="00000000" w:rsidR="00000000" w:rsidRPr="00000000">
        <w:rPr>
          <w:rFonts w:ascii="Calibri" w:cs="Calibri" w:eastAsia="Calibri" w:hAnsi="Calibri"/>
          <w:rtl w:val="0"/>
        </w:rPr>
        <w:t xml:space="preserve">. Pronajímatel je oprávněn konat prohlídku jednou za každé 3 kalendářní měsíce trvání nájmu. Předchozí oznámení Pronajímatele není zapotřebí v případě vstupu do Předmětu nájmu, je-li nezbytné zabránit škodě nebo hrozí-li nebezpečí z prodlení. </w:t>
      </w:r>
    </w:p>
    <w:p w:rsidR="00000000" w:rsidDel="00000000" w:rsidP="00000000" w:rsidRDefault="00000000" w:rsidRPr="00000000" w14:paraId="00000040">
      <w:pPr>
        <w:numPr>
          <w:ilvl w:val="0"/>
          <w:numId w:val="7"/>
        </w:numPr>
        <w:spacing w:after="0" w:afterAutospacing="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Nájemce se zavazuje o Předmět nájmu pečovat, udržovat jej ve stavu způsobilém jeho obývání a předcházet poškození Předmětu nájmu. Nájemce přebírá odpovědnost za údržbu a </w:t>
      </w:r>
      <w:r w:rsidDel="00000000" w:rsidR="00000000" w:rsidRPr="00000000">
        <w:rPr>
          <w:rFonts w:ascii="Calibri" w:cs="Calibri" w:eastAsia="Calibri" w:hAnsi="Calibri"/>
          <w:rtl w:val="0"/>
        </w:rPr>
        <w:t xml:space="preserve">bezzávadový</w:t>
      </w:r>
      <w:r w:rsidDel="00000000" w:rsidR="00000000" w:rsidRPr="00000000">
        <w:rPr>
          <w:rFonts w:ascii="Calibri" w:cs="Calibri" w:eastAsia="Calibri" w:hAnsi="Calibri"/>
          <w:rtl w:val="0"/>
        </w:rPr>
        <w:t xml:space="preserve"> chod zařízení, které jsou součástí Předmětu nájmu. Nájemce se zavazuje dodržovat po dobu nájmu pravidla obvyklá pro chování v domě a pokyny Pronajímatele pro zachování náležitého pořádku dle místních poměrů.</w:t>
      </w:r>
    </w:p>
    <w:p w:rsidR="00000000" w:rsidDel="00000000" w:rsidP="00000000" w:rsidRDefault="00000000" w:rsidRPr="00000000" w14:paraId="00000041">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Nájemce je oprávněn využívat veškeré přípojky na dodavatele služeb spojených s užíváním Předmětu nájmu (elektřina, voda, telefon, internet, TV a jiné), včetně Pronajímatelem nainstalovaných měřičů.</w:t>
      </w:r>
    </w:p>
    <w:p w:rsidR="00000000" w:rsidDel="00000000" w:rsidP="00000000" w:rsidRDefault="00000000" w:rsidRPr="00000000" w14:paraId="00000042">
      <w:pPr>
        <w:numPr>
          <w:ilvl w:val="0"/>
          <w:numId w:val="7"/>
        </w:numPr>
        <w:spacing w:after="0" w:afterAutospacing="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Nájemce je povinen zajistit běžnou údržbu a drobné opravy Předmětu nájmu, přičemž za drobné opravy se považují zejména opravy vrchních částí podlah, částí dveří a oken a jejich součástí, elektrických koncových zařízení a rozvodných zařízení a další opravy, jestliže náklad na jednu opravu nepřevyšuje 1 500,- Kč.</w:t>
      </w:r>
    </w:p>
    <w:p w:rsidR="00000000" w:rsidDel="00000000" w:rsidP="00000000" w:rsidRDefault="00000000" w:rsidRPr="00000000" w14:paraId="00000043">
      <w:pPr>
        <w:numPr>
          <w:ilvl w:val="0"/>
          <w:numId w:val="7"/>
        </w:numPr>
        <w:spacing w:after="0" w:afterAutospacing="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Nájemce je povinen bez zbytečného odkladu, v případě vad, které je nutné odstranit bez prodlení ihned, oznámit Pronajímateli potřebu oprav nad rámec běžné údržby a umožnit Pronajímateli či jím pověřené osobě provedení těchto oprav. </w:t>
      </w:r>
    </w:p>
    <w:p w:rsidR="00000000" w:rsidDel="00000000" w:rsidP="00000000" w:rsidRDefault="00000000" w:rsidRPr="00000000" w14:paraId="00000044">
      <w:pPr>
        <w:numPr>
          <w:ilvl w:val="0"/>
          <w:numId w:val="7"/>
        </w:numPr>
        <w:spacing w:after="0" w:afterAutospacing="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Nájemce je povinen strpět úpravu Předmětu nájmu nebo domu, případně jeho přestavbu nebo jinou změnu, pokud se tím </w:t>
      </w:r>
      <w:r w:rsidDel="00000000" w:rsidR="00000000" w:rsidRPr="00000000">
        <w:rPr>
          <w:rFonts w:ascii="Calibri" w:cs="Calibri" w:eastAsia="Calibri" w:hAnsi="Calibri"/>
          <w:rtl w:val="0"/>
        </w:rPr>
        <w:t xml:space="preserve">nesníží</w:t>
      </w:r>
      <w:r w:rsidDel="00000000" w:rsidR="00000000" w:rsidRPr="00000000">
        <w:rPr>
          <w:rFonts w:ascii="Calibri" w:cs="Calibri" w:eastAsia="Calibri" w:hAnsi="Calibri"/>
          <w:rtl w:val="0"/>
        </w:rPr>
        <w:t xml:space="preserve"> hodnota bydlení a lze-li tuto úpravu Předmětu nájmu nebo domu provést bez většího nepohodlí pro Nájemce.</w:t>
      </w:r>
    </w:p>
    <w:p w:rsidR="00000000" w:rsidDel="00000000" w:rsidP="00000000" w:rsidRDefault="00000000" w:rsidRPr="00000000" w14:paraId="00000045">
      <w:pPr>
        <w:numPr>
          <w:ilvl w:val="0"/>
          <w:numId w:val="7"/>
        </w:numPr>
        <w:spacing w:after="0" w:afterAutospacing="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Nájemce není oprávněn provádět v Předmětu nájmu stavební úpravy ani jiné podstatné změny bez předchozího písemného souhlasu Pronajímatele, a to ani na svůj náklad.</w:t>
      </w:r>
    </w:p>
    <w:p w:rsidR="00000000" w:rsidDel="00000000" w:rsidP="00000000" w:rsidRDefault="00000000" w:rsidRPr="00000000" w14:paraId="00000046">
      <w:pPr>
        <w:numPr>
          <w:ilvl w:val="0"/>
          <w:numId w:val="7"/>
        </w:numPr>
        <w:spacing w:after="0" w:afterAutospacing="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Nájemce je oprávněn přenechat Předmět nájmu nebo jeho část do podnájmu třetí osobě pouze po předchozím písemném souhlasu Pronajímatele.</w:t>
      </w:r>
    </w:p>
    <w:p w:rsidR="00000000" w:rsidDel="00000000" w:rsidP="00000000" w:rsidRDefault="00000000" w:rsidRPr="00000000" w14:paraId="00000047">
      <w:pPr>
        <w:numPr>
          <w:ilvl w:val="0"/>
          <w:numId w:val="7"/>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V případě nepřítomnosti Nájemce v Předmětu nájmu po dobu delší než 1 měsíc, je Nájemce povinen tuto skutečnost oznámit Pronajímateli. Zároveň je nájemce povinen provést opatření zabraňující potenciálnímu vzniku škod v jeho nepřítomnosti, jako je například vypnutí přívodu vody do Předmětu nájmu a odpojení elektrospotřebičů z elektrické sítě.</w:t>
      </w:r>
    </w:p>
    <w:p w:rsidR="00000000" w:rsidDel="00000000" w:rsidP="00000000" w:rsidRDefault="00000000" w:rsidRPr="00000000" w14:paraId="00000048">
      <w:pPr>
        <w:numPr>
          <w:ilvl w:val="0"/>
          <w:numId w:val="7"/>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Nájemce se zavazuje, že nebude v Předmětu nájmu kouřit a chovat zde domácí mazlíčky bez předchozího písemného souhlasu pronajímatele.</w:t>
      </w:r>
    </w:p>
    <w:p w:rsidR="00000000" w:rsidDel="00000000" w:rsidP="00000000" w:rsidRDefault="00000000" w:rsidRPr="00000000" w14:paraId="00000049">
      <w:pPr>
        <w:numPr>
          <w:ilvl w:val="0"/>
          <w:numId w:val="7"/>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Nájemce je povinen zajistit dodržování povinností vyplývajících z této Smlouvy všemi osobami, které Předmět nájmu obývají nebo jen navštíví. Porušení povinností ze strany těchto osob je považováno za porušení povinností Nájemce a zakládá Pronajímateli vůči Nájemci stejná práva, jaká by měl v případě, že by se porušení povinností dopustil sám Nájemce. </w:t>
      </w:r>
    </w:p>
    <w:p w:rsidR="00000000" w:rsidDel="00000000" w:rsidP="00000000" w:rsidRDefault="00000000" w:rsidRPr="00000000" w14:paraId="0000004A">
      <w:pPr>
        <w:numPr>
          <w:ilvl w:val="0"/>
          <w:numId w:val="7"/>
        </w:numPr>
        <w:spacing w:after="12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Nájemce se zavazuje, že v posledních 2 měsících trvání nájemní smlouvy umožní pronajímateli nebo jím pověřené osobě přístup do pronajatých prostor za účelem prohlídky Předmětu nájmu. Nájemce bude o plánovaných prohlídkách informován předem v souladu s domluveným harmonogramem, přičemž tyto prohlídky budou organizovány tak, aby co nejméně narušily obvyklý způsob užívání Předmětu nájmu nájemcem. V případě, že nájemce tuto povinnost nesplní, zavazuje se uhradit pronajímateli ušlý zisk ve výši odpovídající vzniklé škodě z důvodu, že se nemovitost </w:t>
      </w:r>
      <w:r w:rsidDel="00000000" w:rsidR="00000000" w:rsidRPr="00000000">
        <w:rPr>
          <w:rFonts w:ascii="Calibri" w:cs="Calibri" w:eastAsia="Calibri" w:hAnsi="Calibri"/>
          <w:rtl w:val="0"/>
        </w:rPr>
        <w:t xml:space="preserve">nepronajme</w:t>
      </w:r>
      <w:r w:rsidDel="00000000" w:rsidR="00000000" w:rsidRPr="00000000">
        <w:rPr>
          <w:rFonts w:ascii="Calibri" w:cs="Calibri" w:eastAsia="Calibri" w:hAnsi="Calibri"/>
          <w:rtl w:val="0"/>
        </w:rPr>
        <w:t xml:space="preserve"> nebo </w:t>
      </w:r>
      <w:r w:rsidDel="00000000" w:rsidR="00000000" w:rsidRPr="00000000">
        <w:rPr>
          <w:rFonts w:ascii="Calibri" w:cs="Calibri" w:eastAsia="Calibri" w:hAnsi="Calibri"/>
          <w:rtl w:val="0"/>
        </w:rPr>
        <w:t xml:space="preserve">neprodá</w:t>
      </w:r>
      <w:r w:rsidDel="00000000" w:rsidR="00000000" w:rsidRPr="00000000">
        <w:rPr>
          <w:rFonts w:ascii="Calibri" w:cs="Calibri" w:eastAsia="Calibri" w:hAnsi="Calibri"/>
          <w:rtl w:val="0"/>
        </w:rPr>
        <w:t xml:space="preserve"> v požadované lhůtě. Ušlý zisk je splatný do 10 dnů od doručení výzvy nájemci. </w:t>
      </w:r>
    </w:p>
    <w:p w:rsidR="00000000" w:rsidDel="00000000" w:rsidP="00000000" w:rsidRDefault="00000000" w:rsidRPr="00000000" w14:paraId="0000004B">
      <w:pPr>
        <w:spacing w:after="120" w:line="240" w:lineRule="auto"/>
        <w:ind w:left="560" w:hanging="28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C">
      <w:pPr>
        <w:spacing w:after="12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VIII. Závěrečná ustanovení</w:t>
      </w:r>
    </w:p>
    <w:p w:rsidR="00000000" w:rsidDel="00000000" w:rsidP="00000000" w:rsidRDefault="00000000" w:rsidRPr="00000000" w14:paraId="0000004D">
      <w:pPr>
        <w:numPr>
          <w:ilvl w:val="0"/>
          <w:numId w:val="5"/>
        </w:numPr>
        <w:spacing w:after="0" w:afterAutospacing="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Tato Smlouva byla sepsána ve 2 vyhotoveních, z nichž po jednom obdrží každá ze Smluvních stran.</w:t>
      </w:r>
    </w:p>
    <w:p w:rsidR="00000000" w:rsidDel="00000000" w:rsidP="00000000" w:rsidRDefault="00000000" w:rsidRPr="00000000" w14:paraId="0000004E">
      <w:pPr>
        <w:numPr>
          <w:ilvl w:val="0"/>
          <w:numId w:val="5"/>
        </w:numPr>
        <w:spacing w:after="0" w:afterAutospacing="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Jakákoliv změna této Smlouvy musí být provedena písemně formou </w:t>
      </w:r>
      <w:r w:rsidDel="00000000" w:rsidR="00000000" w:rsidRPr="00000000">
        <w:rPr>
          <w:rFonts w:ascii="Calibri" w:cs="Calibri" w:eastAsia="Calibri" w:hAnsi="Calibri"/>
          <w:rtl w:val="0"/>
        </w:rPr>
        <w:t xml:space="preserve">číslovaných</w:t>
      </w:r>
      <w:r w:rsidDel="00000000" w:rsidR="00000000" w:rsidRPr="00000000">
        <w:rPr>
          <w:rFonts w:ascii="Calibri" w:cs="Calibri" w:eastAsia="Calibri" w:hAnsi="Calibri"/>
          <w:rtl w:val="0"/>
        </w:rPr>
        <w:t xml:space="preserve"> dodatků podepsaných oběma Smluvními stranami. Za písemnou formu se pro účely této Smlouvy nepovažuje výměna e-mailových či elektronických zpráv, a to vyjma výjimek uvedených v této Smlouvě.</w:t>
      </w:r>
    </w:p>
    <w:p w:rsidR="00000000" w:rsidDel="00000000" w:rsidP="00000000" w:rsidRDefault="00000000" w:rsidRPr="00000000" w14:paraId="0000004F">
      <w:pPr>
        <w:numPr>
          <w:ilvl w:val="0"/>
          <w:numId w:val="5"/>
        </w:numPr>
        <w:spacing w:after="0" w:afterAutospacing="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Právní vztahy výslovně neupravené Smlouvou se řídí obecnými ustanoveními občanského zákoníku a dále právním řádem ČR.</w:t>
      </w:r>
    </w:p>
    <w:p w:rsidR="00000000" w:rsidDel="00000000" w:rsidP="00000000" w:rsidRDefault="00000000" w:rsidRPr="00000000" w14:paraId="00000050">
      <w:pPr>
        <w:numPr>
          <w:ilvl w:val="0"/>
          <w:numId w:val="5"/>
        </w:numPr>
        <w:spacing w:after="0" w:afterAutospacing="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Pokud by se jednotlivá ustanovení Smlouvy ukázala jako neúčinná, není tím dotčena platnost a účinnost ostatních ustanovení Smlouvy. Smluvní strany se zavazují neúčinná ustanovení Smlouvy neprodleně nahradit účinnými ustanoveními, která jsou svou povahou s přihlédnutím k hospodářskému účelu neúčinných ustanovení nejbližší.</w:t>
      </w:r>
    </w:p>
    <w:p w:rsidR="00000000" w:rsidDel="00000000" w:rsidP="00000000" w:rsidRDefault="00000000" w:rsidRPr="00000000" w14:paraId="00000051">
      <w:pPr>
        <w:numPr>
          <w:ilvl w:val="0"/>
          <w:numId w:val="5"/>
        </w:numPr>
        <w:spacing w:after="0" w:afterAutospacing="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Smluvní strany tímto výslovně potvrzují, že základní podmínky této Smlouvy jsou výsledkem jednání Stran a každá ze Stran měla příležitost ovlivnit obsah základních podmínek této Smlouvy.</w:t>
      </w:r>
    </w:p>
    <w:p w:rsidR="00000000" w:rsidDel="00000000" w:rsidP="00000000" w:rsidRDefault="00000000" w:rsidRPr="00000000" w14:paraId="00000052">
      <w:pPr>
        <w:numPr>
          <w:ilvl w:val="0"/>
          <w:numId w:val="5"/>
        </w:numPr>
        <w:spacing w:after="0" w:afterAutospacing="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Tato Smlouva obsahuje úplné ujednání o předmětu Smlouvy a všech náležitostech, které Strany měly a chtěly ve Smlouvě </w:t>
      </w:r>
      <w:r w:rsidDel="00000000" w:rsidR="00000000" w:rsidRPr="00000000">
        <w:rPr>
          <w:rFonts w:ascii="Calibri" w:cs="Calibri" w:eastAsia="Calibri" w:hAnsi="Calibri"/>
          <w:rtl w:val="0"/>
        </w:rPr>
        <w:t xml:space="preserve">ujednat</w:t>
      </w:r>
      <w:r w:rsidDel="00000000" w:rsidR="00000000" w:rsidRPr="00000000">
        <w:rPr>
          <w:rFonts w:ascii="Calibri" w:cs="Calibri" w:eastAsia="Calibri" w:hAnsi="Calibri"/>
          <w:rtl w:val="0"/>
        </w:rPr>
        <w:t xml:space="preserve">, a které považují za důležité pro </w:t>
      </w:r>
      <w:r w:rsidDel="00000000" w:rsidR="00000000" w:rsidRPr="00000000">
        <w:rPr>
          <w:rFonts w:ascii="Calibri" w:cs="Calibri" w:eastAsia="Calibri" w:hAnsi="Calibri"/>
          <w:rtl w:val="0"/>
        </w:rPr>
        <w:t xml:space="preserve">závaznost</w:t>
      </w:r>
      <w:r w:rsidDel="00000000" w:rsidR="00000000" w:rsidRPr="00000000">
        <w:rPr>
          <w:rFonts w:ascii="Calibri" w:cs="Calibri" w:eastAsia="Calibri" w:hAnsi="Calibri"/>
          <w:rtl w:val="0"/>
        </w:rPr>
        <w:t xml:space="preserve"> této Smlouvy. Žádný projev Stran učiněný při jednání o této Smlouvě ani projev učiněný po uzavření této Smlouvy nesmí být vykládán v rozporu s výslovnými ustanoveními této Smlouvy a nezakládá žádný závazek žádné ze Smluvních stran.</w:t>
      </w:r>
    </w:p>
    <w:p w:rsidR="00000000" w:rsidDel="00000000" w:rsidP="00000000" w:rsidRDefault="00000000" w:rsidRPr="00000000" w14:paraId="00000053">
      <w:pPr>
        <w:numPr>
          <w:ilvl w:val="0"/>
          <w:numId w:val="5"/>
        </w:numPr>
        <w:spacing w:after="0" w:afterAutospacing="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Smluvní strany prohlašují, že si tuto Smlouvu před jejím podpisem řádně přečetly, jejímu obsahu rozumějí, že je tato Smlouva projevem pravé, svobodné a omylu prosté vůle Smluvních stran, které ji uzavřely bez nátlaku a nikoliv za nápadně nevýhodných podmínek, a na důkaz toho připojují vlastnoruční podpisy.</w:t>
      </w:r>
    </w:p>
    <w:p w:rsidR="00000000" w:rsidDel="00000000" w:rsidP="00000000" w:rsidRDefault="00000000" w:rsidRPr="00000000" w14:paraId="00000054">
      <w:pPr>
        <w:numPr>
          <w:ilvl w:val="0"/>
          <w:numId w:val="5"/>
        </w:numPr>
        <w:spacing w:after="12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Tato nájemní smlouva nabývá platnost a účinnost okamžikem jejího podpisu smluvními stranami. Smluvní strany se zavazují k jejímu plnění.</w:t>
      </w:r>
    </w:p>
    <w:p w:rsidR="00000000" w:rsidDel="00000000" w:rsidP="00000000" w:rsidRDefault="00000000" w:rsidRPr="00000000" w14:paraId="00000055">
      <w:pPr>
        <w:spacing w:after="12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6">
      <w:pPr>
        <w:spacing w:after="24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V </w:t>
      </w:r>
      <w:r w:rsidDel="00000000" w:rsidR="00000000" w:rsidRPr="00000000">
        <w:rPr>
          <w:rFonts w:ascii="Calibri" w:cs="Calibri" w:eastAsia="Calibri" w:hAnsi="Calibri"/>
          <w:highlight w:val="yellow"/>
          <w:rtl w:val="0"/>
        </w:rPr>
        <w:t xml:space="preserve">…………</w:t>
      </w:r>
      <w:r w:rsidDel="00000000" w:rsidR="00000000" w:rsidRPr="00000000">
        <w:rPr>
          <w:rFonts w:ascii="Calibri" w:cs="Calibri" w:eastAsia="Calibri" w:hAnsi="Calibri"/>
          <w:rtl w:val="0"/>
        </w:rPr>
        <w:t xml:space="preserve">, dne </w:t>
      </w:r>
      <w:r w:rsidDel="00000000" w:rsidR="00000000" w:rsidRPr="00000000">
        <w:rPr>
          <w:rFonts w:ascii="Calibri" w:cs="Calibri" w:eastAsia="Calibri" w:hAnsi="Calibri"/>
          <w:highlight w:val="yellow"/>
          <w:rtl w:val="0"/>
        </w:rPr>
        <w:t xml:space="preserve">………..</w:t>
      </w:r>
      <w:r w:rsidDel="00000000" w:rsidR="00000000" w:rsidRPr="00000000">
        <w:rPr>
          <w:rFonts w:ascii="Calibri" w:cs="Calibri" w:eastAsia="Calibri" w:hAnsi="Calibri"/>
          <w:rtl w:val="0"/>
        </w:rPr>
        <w:t xml:space="preserve">         </w:t>
        <w:tab/>
        <w:t xml:space="preserve">         </w:t>
      </w:r>
    </w:p>
    <w:p w:rsidR="00000000" w:rsidDel="00000000" w:rsidP="00000000" w:rsidRDefault="00000000" w:rsidRPr="00000000" w14:paraId="00000057">
      <w:pPr>
        <w:spacing w:after="24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Pronajímatel</w:t>
        <w:tab/>
        <w:tab/>
        <w:tab/>
        <w:tab/>
        <w:tab/>
        <w:tab/>
        <w:tab/>
        <w:tab/>
        <w:tab/>
        <w:t xml:space="preserve">Nájemce</w:t>
      </w:r>
    </w:p>
    <w:p w:rsidR="00000000" w:rsidDel="00000000" w:rsidP="00000000" w:rsidRDefault="00000000" w:rsidRPr="00000000" w14:paraId="00000058">
      <w:pPr>
        <w:spacing w:after="24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